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A0FD7C" w14:textId="1AB031BF" w:rsidR="00547360" w:rsidRDefault="00E855B6" w:rsidP="00373AB4">
      <w:pPr>
        <w:spacing w:before="75" w:after="0" w:line="240" w:lineRule="auto"/>
        <w:jc w:val="center"/>
        <w:rPr>
          <w:rFonts w:ascii="Arial" w:eastAsia="Arial" w:hAnsi="Arial" w:cs="Arial"/>
          <w:b/>
          <w:spacing w:val="6"/>
          <w:sz w:val="26"/>
          <w:szCs w:val="26"/>
        </w:rPr>
      </w:pPr>
      <w:r w:rsidRPr="00BF51AC">
        <w:rPr>
          <w:rFonts w:ascii="Arial" w:eastAsia="Arial" w:hAnsi="Arial" w:cs="Arial"/>
          <w:b/>
          <w:spacing w:val="6"/>
          <w:sz w:val="26"/>
          <w:szCs w:val="26"/>
        </w:rPr>
        <w:t xml:space="preserve">Professional Development </w:t>
      </w:r>
      <w:r w:rsidR="00721226">
        <w:rPr>
          <w:rFonts w:ascii="Arial" w:eastAsia="Arial" w:hAnsi="Arial" w:cs="Arial"/>
          <w:b/>
          <w:spacing w:val="6"/>
          <w:sz w:val="26"/>
          <w:szCs w:val="26"/>
        </w:rPr>
        <w:t xml:space="preserve">Expense Claim </w:t>
      </w:r>
      <w:r w:rsidR="00721226" w:rsidRPr="007D0718">
        <w:rPr>
          <w:rFonts w:ascii="Arial" w:eastAsia="Arial" w:hAnsi="Arial" w:cs="Arial"/>
          <w:b/>
          <w:i/>
          <w:spacing w:val="6"/>
          <w:sz w:val="26"/>
          <w:szCs w:val="26"/>
        </w:rPr>
        <w:t>Pre-Approval Form</w:t>
      </w:r>
      <w:r w:rsidR="009A5F17">
        <w:rPr>
          <w:rFonts w:ascii="Arial" w:eastAsia="Arial" w:hAnsi="Arial" w:cs="Arial"/>
          <w:b/>
          <w:i/>
          <w:spacing w:val="6"/>
          <w:sz w:val="26"/>
          <w:szCs w:val="26"/>
        </w:rPr>
        <w:t xml:space="preserve"> 202</w:t>
      </w:r>
      <w:r w:rsidR="002D6ADF">
        <w:rPr>
          <w:rFonts w:ascii="Arial" w:eastAsia="Arial" w:hAnsi="Arial" w:cs="Arial"/>
          <w:b/>
          <w:i/>
          <w:spacing w:val="6"/>
          <w:sz w:val="26"/>
          <w:szCs w:val="26"/>
        </w:rPr>
        <w:t>4</w:t>
      </w:r>
      <w:r w:rsidR="009A5F17">
        <w:rPr>
          <w:rFonts w:ascii="Arial" w:eastAsia="Arial" w:hAnsi="Arial" w:cs="Arial"/>
          <w:b/>
          <w:i/>
          <w:spacing w:val="6"/>
          <w:sz w:val="26"/>
          <w:szCs w:val="26"/>
        </w:rPr>
        <w:t>-202</w:t>
      </w:r>
      <w:r w:rsidR="002D6ADF">
        <w:rPr>
          <w:rFonts w:ascii="Arial" w:eastAsia="Arial" w:hAnsi="Arial" w:cs="Arial"/>
          <w:b/>
          <w:i/>
          <w:spacing w:val="6"/>
          <w:sz w:val="26"/>
          <w:szCs w:val="26"/>
        </w:rPr>
        <w:t>5</w:t>
      </w:r>
    </w:p>
    <w:p w14:paraId="04810928" w14:textId="6B015852" w:rsidR="00721226" w:rsidRPr="00373AB4" w:rsidRDefault="00721226" w:rsidP="00373AB4">
      <w:pPr>
        <w:spacing w:before="75" w:after="0" w:line="240" w:lineRule="auto"/>
        <w:jc w:val="center"/>
        <w:rPr>
          <w:rFonts w:ascii="Arial" w:eastAsia="Arial" w:hAnsi="Arial" w:cs="Arial"/>
          <w:b/>
          <w:spacing w:val="6"/>
          <w:sz w:val="20"/>
          <w:szCs w:val="20"/>
        </w:rPr>
      </w:pPr>
      <w:r w:rsidRPr="00373AB4">
        <w:rPr>
          <w:rFonts w:ascii="Arial" w:eastAsia="Arial" w:hAnsi="Arial" w:cs="Arial"/>
          <w:b/>
          <w:spacing w:val="6"/>
          <w:sz w:val="20"/>
          <w:szCs w:val="20"/>
        </w:rPr>
        <w:t xml:space="preserve">(for individuals who </w:t>
      </w:r>
      <w:r w:rsidR="00130725" w:rsidRPr="00373AB4">
        <w:rPr>
          <w:rFonts w:ascii="Arial" w:eastAsia="Arial" w:hAnsi="Arial" w:cs="Arial"/>
          <w:b/>
          <w:spacing w:val="6"/>
          <w:sz w:val="20"/>
          <w:szCs w:val="20"/>
        </w:rPr>
        <w:t>want to access PD funds and you</w:t>
      </w:r>
      <w:r w:rsidR="001D608C" w:rsidRPr="00373AB4">
        <w:rPr>
          <w:rFonts w:ascii="Arial" w:eastAsia="Arial" w:hAnsi="Arial" w:cs="Arial"/>
          <w:b/>
          <w:spacing w:val="6"/>
          <w:sz w:val="20"/>
          <w:szCs w:val="20"/>
        </w:rPr>
        <w:t xml:space="preserve"> are creating your own PD activity</w:t>
      </w:r>
      <w:r w:rsidRPr="00373AB4">
        <w:rPr>
          <w:rFonts w:ascii="Arial" w:eastAsia="Arial" w:hAnsi="Arial" w:cs="Arial"/>
          <w:b/>
          <w:spacing w:val="6"/>
          <w:sz w:val="20"/>
          <w:szCs w:val="20"/>
        </w:rPr>
        <w:t>)</w:t>
      </w:r>
    </w:p>
    <w:p w14:paraId="37DCD28F" w14:textId="1A168398" w:rsidR="00257A99" w:rsidRPr="00257A99" w:rsidRDefault="00257A99" w:rsidP="00257A99">
      <w:pPr>
        <w:spacing w:before="75" w:after="0" w:line="240" w:lineRule="auto"/>
        <w:rPr>
          <w:rFonts w:ascii="Arial" w:eastAsia="Arial" w:hAnsi="Arial" w:cs="Arial"/>
          <w:spacing w:val="6"/>
        </w:rPr>
      </w:pPr>
      <w:r w:rsidRPr="00BF51AC">
        <w:rPr>
          <w:rFonts w:ascii="Arial" w:eastAsia="Arial" w:hAnsi="Arial" w:cs="Arial"/>
          <w:spacing w:val="6"/>
        </w:rPr>
        <w:t>Name: __________________</w:t>
      </w:r>
      <w:r w:rsidR="00D14E30">
        <w:rPr>
          <w:rFonts w:ascii="Arial" w:eastAsia="Arial" w:hAnsi="Arial" w:cs="Arial"/>
          <w:spacing w:val="6"/>
        </w:rPr>
        <w:t xml:space="preserve">   </w:t>
      </w:r>
      <w:r>
        <w:rPr>
          <w:rFonts w:ascii="Arial" w:eastAsia="Arial" w:hAnsi="Arial" w:cs="Arial"/>
          <w:spacing w:val="6"/>
        </w:rPr>
        <w:t xml:space="preserve">School: </w:t>
      </w:r>
      <w:r w:rsidRPr="00BF51AC">
        <w:rPr>
          <w:rFonts w:ascii="Arial" w:eastAsia="Arial" w:hAnsi="Arial" w:cs="Arial"/>
          <w:spacing w:val="6"/>
        </w:rPr>
        <w:t>______________</w:t>
      </w:r>
      <w:proofErr w:type="gramStart"/>
      <w:r w:rsidRPr="00BF51AC">
        <w:rPr>
          <w:rFonts w:ascii="Arial" w:eastAsia="Arial" w:hAnsi="Arial" w:cs="Arial"/>
          <w:spacing w:val="6"/>
        </w:rPr>
        <w:t>_</w:t>
      </w:r>
      <w:r w:rsidR="00D14E30">
        <w:rPr>
          <w:rFonts w:ascii="Arial" w:eastAsia="Arial" w:hAnsi="Arial" w:cs="Arial"/>
          <w:spacing w:val="6"/>
        </w:rPr>
        <w:t xml:space="preserve">  </w:t>
      </w:r>
      <w:r w:rsidRPr="00BF51AC">
        <w:rPr>
          <w:rFonts w:ascii="Arial" w:eastAsia="Arial" w:hAnsi="Arial" w:cs="Arial"/>
          <w:spacing w:val="6"/>
        </w:rPr>
        <w:t>Date</w:t>
      </w:r>
      <w:proofErr w:type="gramEnd"/>
      <w:r w:rsidRPr="00BF51AC">
        <w:rPr>
          <w:rFonts w:ascii="Arial" w:eastAsia="Arial" w:hAnsi="Arial" w:cs="Arial"/>
          <w:spacing w:val="6"/>
        </w:rPr>
        <w:t>:  ___________</w:t>
      </w:r>
      <w:r w:rsidR="00D14E30">
        <w:rPr>
          <w:rFonts w:ascii="Arial" w:eastAsia="Arial" w:hAnsi="Arial" w:cs="Arial"/>
          <w:spacing w:val="6"/>
        </w:rPr>
        <w:t xml:space="preserve">  D</w:t>
      </w:r>
      <w:r>
        <w:rPr>
          <w:rFonts w:ascii="Arial" w:eastAsia="Arial" w:hAnsi="Arial" w:cs="Arial"/>
          <w:spacing w:val="6"/>
        </w:rPr>
        <w:t>ate of activity: ________</w:t>
      </w:r>
      <w:r w:rsidR="00D14E30">
        <w:rPr>
          <w:rFonts w:ascii="Arial" w:eastAsia="Arial" w:hAnsi="Arial" w:cs="Arial"/>
          <w:spacing w:val="6"/>
        </w:rPr>
        <w:t>___</w:t>
      </w:r>
      <w:r w:rsidRPr="00BF51AC">
        <w:rPr>
          <w:rFonts w:ascii="Arial" w:eastAsia="Arial" w:hAnsi="Arial" w:cs="Arial"/>
          <w:spacing w:val="6"/>
        </w:rPr>
        <w:tab/>
      </w:r>
      <w:r w:rsidRPr="00BF51AC">
        <w:rPr>
          <w:rFonts w:ascii="Arial" w:eastAsia="Arial" w:hAnsi="Arial" w:cs="Arial"/>
          <w:spacing w:val="6"/>
        </w:rPr>
        <w:tab/>
      </w:r>
      <w:r w:rsidRPr="00BF51AC">
        <w:rPr>
          <w:rFonts w:ascii="Arial" w:eastAsia="Arial" w:hAnsi="Arial" w:cs="Arial"/>
          <w:spacing w:val="6"/>
        </w:rPr>
        <w:tab/>
      </w:r>
      <w:r w:rsidRPr="00BF51AC">
        <w:rPr>
          <w:rFonts w:ascii="Arial" w:eastAsia="Arial" w:hAnsi="Arial" w:cs="Arial"/>
          <w:spacing w:val="6"/>
        </w:rPr>
        <w:tab/>
      </w:r>
      <w:r w:rsidRPr="00BF51AC">
        <w:rPr>
          <w:rFonts w:ascii="Arial" w:eastAsia="Arial" w:hAnsi="Arial" w:cs="Arial"/>
          <w:spacing w:val="6"/>
        </w:rPr>
        <w:tab/>
      </w:r>
      <w:r w:rsidRPr="00BF51AC">
        <w:rPr>
          <w:rFonts w:ascii="Arial" w:eastAsia="Arial" w:hAnsi="Arial" w:cs="Arial"/>
          <w:spacing w:val="6"/>
        </w:rPr>
        <w:tab/>
      </w:r>
      <w:r w:rsidRPr="00BF51AC">
        <w:rPr>
          <w:rFonts w:ascii="Arial" w:eastAsia="Arial" w:hAnsi="Arial" w:cs="Arial"/>
          <w:spacing w:val="6"/>
        </w:rPr>
        <w:tab/>
      </w:r>
      <w:r w:rsidRPr="00BF51AC">
        <w:rPr>
          <w:rFonts w:ascii="Arial" w:eastAsia="Arial" w:hAnsi="Arial" w:cs="Arial"/>
          <w:spacing w:val="6"/>
        </w:rPr>
        <w:tab/>
      </w:r>
      <w:r w:rsidRPr="00BF51AC">
        <w:rPr>
          <w:rFonts w:ascii="Arial" w:eastAsia="Arial" w:hAnsi="Arial" w:cs="Arial"/>
          <w:spacing w:val="6"/>
        </w:rPr>
        <w:tab/>
      </w:r>
      <w:r w:rsidRPr="00BF51AC">
        <w:rPr>
          <w:rFonts w:ascii="Arial" w:eastAsia="Arial" w:hAnsi="Arial" w:cs="Arial"/>
          <w:spacing w:val="6"/>
        </w:rPr>
        <w:tab/>
      </w:r>
      <w:r w:rsidRPr="00BF51AC">
        <w:rPr>
          <w:rFonts w:ascii="Arial" w:eastAsia="Arial" w:hAnsi="Arial" w:cs="Arial"/>
          <w:spacing w:val="6"/>
        </w:rPr>
        <w:tab/>
      </w:r>
      <w:r w:rsidRPr="00BF51AC">
        <w:rPr>
          <w:rFonts w:ascii="Arial" w:eastAsia="Arial" w:hAnsi="Arial" w:cs="Arial"/>
          <w:spacing w:val="6"/>
        </w:rPr>
        <w:tab/>
      </w:r>
    </w:p>
    <w:p w14:paraId="342965D3" w14:textId="6EF4715F" w:rsidR="003003C7" w:rsidRPr="00710B86" w:rsidRDefault="00994207" w:rsidP="00C7444E">
      <w:pPr>
        <w:pStyle w:val="ListParagraph"/>
        <w:numPr>
          <w:ilvl w:val="0"/>
          <w:numId w:val="14"/>
        </w:numPr>
        <w:spacing w:before="75" w:after="0" w:line="240" w:lineRule="auto"/>
        <w:rPr>
          <w:rFonts w:ascii="Arial" w:eastAsia="Arial" w:hAnsi="Arial" w:cs="Arial"/>
          <w:b/>
          <w:spacing w:val="6"/>
        </w:rPr>
      </w:pPr>
      <w:r w:rsidRPr="00710B86">
        <w:rPr>
          <w:rFonts w:ascii="Arial" w:eastAsia="Arial" w:hAnsi="Arial" w:cs="Arial"/>
          <w:b/>
          <w:spacing w:val="6"/>
        </w:rPr>
        <w:t xml:space="preserve"> </w:t>
      </w:r>
      <w:r w:rsidR="003003C7" w:rsidRPr="00710B86">
        <w:rPr>
          <w:rFonts w:ascii="Arial" w:eastAsia="Arial" w:hAnsi="Arial" w:cs="Arial"/>
          <w:b/>
          <w:spacing w:val="6"/>
        </w:rPr>
        <w:t>The area</w:t>
      </w:r>
      <w:r w:rsidRPr="00710B86">
        <w:rPr>
          <w:rFonts w:ascii="Arial" w:eastAsia="Arial" w:hAnsi="Arial" w:cs="Arial"/>
          <w:b/>
          <w:spacing w:val="6"/>
        </w:rPr>
        <w:t xml:space="preserve"> I want </w:t>
      </w:r>
      <w:r w:rsidR="00D14E30">
        <w:rPr>
          <w:rFonts w:ascii="Arial" w:eastAsia="Arial" w:hAnsi="Arial" w:cs="Arial"/>
          <w:b/>
          <w:spacing w:val="6"/>
        </w:rPr>
        <w:t>t</w:t>
      </w:r>
      <w:r w:rsidRPr="00710B86">
        <w:rPr>
          <w:rFonts w:ascii="Arial" w:eastAsia="Arial" w:hAnsi="Arial" w:cs="Arial"/>
          <w:b/>
          <w:spacing w:val="6"/>
        </w:rPr>
        <w:t xml:space="preserve">o focus on for my </w:t>
      </w:r>
      <w:r w:rsidR="003003C7" w:rsidRPr="00710B86">
        <w:rPr>
          <w:rFonts w:ascii="Arial" w:eastAsia="Arial" w:hAnsi="Arial" w:cs="Arial"/>
          <w:b/>
          <w:spacing w:val="6"/>
        </w:rPr>
        <w:t xml:space="preserve">professional learning </w:t>
      </w:r>
      <w:r w:rsidR="00130725">
        <w:rPr>
          <w:rFonts w:ascii="Arial" w:eastAsia="Arial" w:hAnsi="Arial" w:cs="Arial"/>
          <w:b/>
          <w:spacing w:val="6"/>
        </w:rPr>
        <w:t>on this day</w:t>
      </w:r>
      <w:r w:rsidR="003003C7" w:rsidRPr="00710B86">
        <w:rPr>
          <w:rFonts w:ascii="Arial" w:eastAsia="Arial" w:hAnsi="Arial" w:cs="Arial"/>
          <w:b/>
          <w:spacing w:val="6"/>
        </w:rPr>
        <w:t xml:space="preserve"> is:</w:t>
      </w:r>
      <w:r w:rsidRPr="00710B86">
        <w:rPr>
          <w:rFonts w:ascii="Arial" w:eastAsia="Arial" w:hAnsi="Arial" w:cs="Arial"/>
          <w:b/>
          <w:spacing w:val="6"/>
        </w:rPr>
        <w:t xml:space="preserve">  </w:t>
      </w:r>
    </w:p>
    <w:p w14:paraId="33341915" w14:textId="77777777" w:rsidR="003003C7" w:rsidRPr="00BF51AC" w:rsidRDefault="003003C7" w:rsidP="00C7444E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Ind w:w="918" w:type="dxa"/>
        <w:tblLook w:val="04A0" w:firstRow="1" w:lastRow="0" w:firstColumn="1" w:lastColumn="0" w:noHBand="0" w:noVBand="1"/>
      </w:tblPr>
      <w:tblGrid>
        <w:gridCol w:w="2790"/>
        <w:gridCol w:w="3960"/>
        <w:gridCol w:w="3780"/>
      </w:tblGrid>
      <w:tr w:rsidR="00BF51AC" w:rsidRPr="00BF51AC" w14:paraId="7DC9627E" w14:textId="77777777" w:rsidTr="00F41D36">
        <w:tc>
          <w:tcPr>
            <w:tcW w:w="2790" w:type="dxa"/>
          </w:tcPr>
          <w:p w14:paraId="70B314C4" w14:textId="77777777" w:rsidR="00BF51AC" w:rsidRPr="00BF51AC" w:rsidRDefault="00000000" w:rsidP="00C7444E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658112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51AC" w:rsidRPr="00BF51AC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BF51AC" w:rsidRPr="00BF51AC">
              <w:rPr>
                <w:rFonts w:ascii="Arial" w:hAnsi="Arial" w:cs="Arial"/>
                <w:sz w:val="20"/>
                <w:szCs w:val="20"/>
              </w:rPr>
              <w:t xml:space="preserve">  Personalized Learning</w:t>
            </w:r>
          </w:p>
        </w:tc>
        <w:tc>
          <w:tcPr>
            <w:tcW w:w="3960" w:type="dxa"/>
          </w:tcPr>
          <w:p w14:paraId="213090C0" w14:textId="77777777" w:rsidR="00BF51AC" w:rsidRPr="00BF51AC" w:rsidRDefault="00000000" w:rsidP="00C7444E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849098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51AC" w:rsidRPr="00BF51AC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BF51AC" w:rsidRPr="00BF51AC">
              <w:rPr>
                <w:rFonts w:ascii="Arial" w:hAnsi="Arial" w:cs="Arial"/>
                <w:sz w:val="20"/>
                <w:szCs w:val="20"/>
              </w:rPr>
              <w:t xml:space="preserve">  Interactions with Students and Parents</w:t>
            </w:r>
          </w:p>
        </w:tc>
        <w:tc>
          <w:tcPr>
            <w:tcW w:w="3780" w:type="dxa"/>
          </w:tcPr>
          <w:p w14:paraId="5F2DDECE" w14:textId="77777777" w:rsidR="00BF51AC" w:rsidRPr="00BF51AC" w:rsidRDefault="00000000" w:rsidP="00C7444E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25900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51AC" w:rsidRPr="00BF51AC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BF51AC" w:rsidRPr="00BF51AC">
              <w:rPr>
                <w:rFonts w:ascii="Arial" w:hAnsi="Arial" w:cs="Arial"/>
                <w:sz w:val="20"/>
                <w:szCs w:val="20"/>
              </w:rPr>
              <w:t xml:space="preserve">  Assessment</w:t>
            </w:r>
          </w:p>
        </w:tc>
      </w:tr>
      <w:tr w:rsidR="00BF51AC" w:rsidRPr="00BF51AC" w14:paraId="7B4386A4" w14:textId="77777777" w:rsidTr="00F41D36">
        <w:tc>
          <w:tcPr>
            <w:tcW w:w="2790" w:type="dxa"/>
          </w:tcPr>
          <w:p w14:paraId="31D47DED" w14:textId="77777777" w:rsidR="00BF51AC" w:rsidRPr="00BF51AC" w:rsidRDefault="00000000" w:rsidP="00C7444E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519083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51AC" w:rsidRPr="00BF51AC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BF51AC" w:rsidRPr="00BF51AC">
              <w:rPr>
                <w:rFonts w:ascii="Arial" w:hAnsi="Arial" w:cs="Arial"/>
                <w:sz w:val="20"/>
                <w:szCs w:val="20"/>
              </w:rPr>
              <w:t xml:space="preserve">  Classroom Management</w:t>
            </w:r>
          </w:p>
        </w:tc>
        <w:tc>
          <w:tcPr>
            <w:tcW w:w="3960" w:type="dxa"/>
          </w:tcPr>
          <w:p w14:paraId="3FEFB434" w14:textId="77777777" w:rsidR="00BF51AC" w:rsidRPr="00BF51AC" w:rsidRDefault="00000000" w:rsidP="00C7444E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794739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51AC" w:rsidRPr="00BF51AC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BF51AC" w:rsidRPr="00BF51AC">
              <w:rPr>
                <w:rFonts w:ascii="Arial" w:hAnsi="Arial" w:cs="Arial"/>
                <w:sz w:val="20"/>
                <w:szCs w:val="20"/>
              </w:rPr>
              <w:t xml:space="preserve">  Collaboration with Peers</w:t>
            </w:r>
          </w:p>
        </w:tc>
        <w:tc>
          <w:tcPr>
            <w:tcW w:w="3780" w:type="dxa"/>
          </w:tcPr>
          <w:p w14:paraId="69E11730" w14:textId="77777777" w:rsidR="00BF51AC" w:rsidRPr="00BF51AC" w:rsidRDefault="00000000" w:rsidP="00C7444E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656346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51AC" w:rsidRPr="00BF51AC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BF51AC" w:rsidRPr="00BF51AC">
              <w:rPr>
                <w:rFonts w:ascii="Arial" w:hAnsi="Arial" w:cs="Arial"/>
                <w:sz w:val="20"/>
                <w:szCs w:val="20"/>
              </w:rPr>
              <w:t xml:space="preserve">  Teacher Life Work Management</w:t>
            </w:r>
          </w:p>
        </w:tc>
      </w:tr>
      <w:tr w:rsidR="00BF51AC" w:rsidRPr="00BF51AC" w14:paraId="00D9A2DB" w14:textId="77777777" w:rsidTr="00F41D36">
        <w:tc>
          <w:tcPr>
            <w:tcW w:w="2790" w:type="dxa"/>
          </w:tcPr>
          <w:p w14:paraId="68914B98" w14:textId="77777777" w:rsidR="00BF51AC" w:rsidRPr="00BF51AC" w:rsidRDefault="00000000" w:rsidP="00C7444E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711993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51AC" w:rsidRPr="00BF51AC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BF51AC" w:rsidRPr="00BF51AC">
              <w:rPr>
                <w:rFonts w:ascii="Arial" w:hAnsi="Arial" w:cs="Arial"/>
                <w:sz w:val="20"/>
                <w:szCs w:val="20"/>
              </w:rPr>
              <w:t xml:space="preserve">  Student Self -Regulation </w:t>
            </w:r>
          </w:p>
        </w:tc>
        <w:tc>
          <w:tcPr>
            <w:tcW w:w="3960" w:type="dxa"/>
          </w:tcPr>
          <w:p w14:paraId="290DF68A" w14:textId="77777777" w:rsidR="00BF51AC" w:rsidRPr="00BF51AC" w:rsidRDefault="00000000" w:rsidP="00C7444E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935707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51AC" w:rsidRPr="00BF51AC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BF51AC" w:rsidRPr="00BF51AC">
              <w:rPr>
                <w:rFonts w:ascii="Arial" w:hAnsi="Arial" w:cs="Arial"/>
                <w:sz w:val="20"/>
                <w:szCs w:val="20"/>
              </w:rPr>
              <w:t xml:space="preserve">  Changes in Learning Approaches</w:t>
            </w:r>
          </w:p>
        </w:tc>
        <w:tc>
          <w:tcPr>
            <w:tcW w:w="3780" w:type="dxa"/>
          </w:tcPr>
          <w:p w14:paraId="17B7CA53" w14:textId="77777777" w:rsidR="00BF51AC" w:rsidRPr="00BF51AC" w:rsidRDefault="00000000" w:rsidP="00107DB1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73748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51AC" w:rsidRPr="00BF51AC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BF51AC" w:rsidRPr="00BF51AC">
              <w:rPr>
                <w:rFonts w:ascii="Arial" w:hAnsi="Arial" w:cs="Arial"/>
                <w:sz w:val="20"/>
                <w:szCs w:val="20"/>
              </w:rPr>
              <w:t xml:space="preserve">  Subject Specific Teaching/Learning Strategies – </w:t>
            </w:r>
            <w:r w:rsidR="00107DB1">
              <w:rPr>
                <w:rFonts w:ascii="Arial" w:hAnsi="Arial" w:cs="Arial"/>
                <w:sz w:val="20"/>
                <w:szCs w:val="20"/>
              </w:rPr>
              <w:t>S</w:t>
            </w:r>
            <w:r w:rsidR="00BF51AC" w:rsidRPr="00BF51AC">
              <w:rPr>
                <w:rFonts w:ascii="Arial" w:hAnsi="Arial" w:cs="Arial"/>
                <w:sz w:val="20"/>
                <w:szCs w:val="20"/>
              </w:rPr>
              <w:t>ubject</w:t>
            </w:r>
            <w:r w:rsidR="00BF51AC" w:rsidRPr="00107DB1">
              <w:rPr>
                <w:rFonts w:ascii="Arial" w:hAnsi="Arial" w:cs="Arial"/>
                <w:sz w:val="20"/>
                <w:szCs w:val="20"/>
              </w:rPr>
              <w:t>_______________</w:t>
            </w:r>
          </w:p>
        </w:tc>
      </w:tr>
      <w:tr w:rsidR="00BF51AC" w:rsidRPr="00BF51AC" w14:paraId="0E0E1457" w14:textId="77777777" w:rsidTr="00F41D36">
        <w:tc>
          <w:tcPr>
            <w:tcW w:w="2790" w:type="dxa"/>
          </w:tcPr>
          <w:p w14:paraId="384950B9" w14:textId="77777777" w:rsidR="00BF51AC" w:rsidRPr="00BF51AC" w:rsidRDefault="00000000" w:rsidP="00C7444E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934822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51AC" w:rsidRPr="00BF51AC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BF51AC" w:rsidRPr="00BF51AC">
              <w:rPr>
                <w:rFonts w:ascii="Arial" w:hAnsi="Arial" w:cs="Arial"/>
                <w:sz w:val="20"/>
                <w:szCs w:val="20"/>
              </w:rPr>
              <w:t xml:space="preserve">  Interactions with Peers</w:t>
            </w:r>
          </w:p>
        </w:tc>
        <w:tc>
          <w:tcPr>
            <w:tcW w:w="3960" w:type="dxa"/>
          </w:tcPr>
          <w:p w14:paraId="6FAAA6A4" w14:textId="77777777" w:rsidR="00BF51AC" w:rsidRPr="00BF51AC" w:rsidRDefault="00000000" w:rsidP="00C7444E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347088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51AC" w:rsidRPr="00BF51AC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BF51AC" w:rsidRPr="00BF51AC">
              <w:rPr>
                <w:rFonts w:ascii="Arial" w:hAnsi="Arial" w:cs="Arial"/>
                <w:sz w:val="20"/>
                <w:szCs w:val="20"/>
              </w:rPr>
              <w:t xml:space="preserve">  Technology Integration</w:t>
            </w:r>
          </w:p>
        </w:tc>
        <w:tc>
          <w:tcPr>
            <w:tcW w:w="3780" w:type="dxa"/>
          </w:tcPr>
          <w:p w14:paraId="00C7DA4B" w14:textId="77777777" w:rsidR="00BF51AC" w:rsidRPr="00BF51AC" w:rsidRDefault="00000000" w:rsidP="00C7444E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889761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51AC" w:rsidRPr="00BF51AC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BF51AC" w:rsidRPr="00BF51AC">
              <w:rPr>
                <w:rFonts w:ascii="Arial" w:hAnsi="Arial" w:cs="Arial"/>
                <w:sz w:val="20"/>
                <w:szCs w:val="20"/>
              </w:rPr>
              <w:t xml:space="preserve">  Other ________________________</w:t>
            </w:r>
          </w:p>
        </w:tc>
      </w:tr>
    </w:tbl>
    <w:p w14:paraId="4D2EFDB6" w14:textId="77777777" w:rsidR="003003C7" w:rsidRPr="00BF51AC" w:rsidRDefault="003003C7" w:rsidP="00C7444E">
      <w:pPr>
        <w:spacing w:after="0" w:line="240" w:lineRule="auto"/>
        <w:rPr>
          <w:rFonts w:ascii="Arial" w:hAnsi="Arial" w:cs="Arial"/>
        </w:rPr>
        <w:sectPr w:rsidR="003003C7" w:rsidRPr="00BF51AC" w:rsidSect="00BC35C8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 w:code="1"/>
          <w:pgMar w:top="360" w:right="360" w:bottom="360" w:left="360" w:header="720" w:footer="720" w:gutter="0"/>
          <w:cols w:space="720"/>
        </w:sectPr>
      </w:pPr>
    </w:p>
    <w:p w14:paraId="1EC805A0" w14:textId="77777777" w:rsidR="00FC2E0A" w:rsidRPr="001D608C" w:rsidRDefault="00FC2E0A" w:rsidP="00C7444E">
      <w:pPr>
        <w:pStyle w:val="ListParagraph"/>
        <w:spacing w:before="75" w:after="0" w:line="240" w:lineRule="auto"/>
        <w:rPr>
          <w:rFonts w:ascii="Arial" w:eastAsia="Arial" w:hAnsi="Arial" w:cs="Arial"/>
          <w:spacing w:val="6"/>
          <w:sz w:val="2"/>
        </w:rPr>
      </w:pPr>
    </w:p>
    <w:p w14:paraId="7A8C8677" w14:textId="70B57BDF" w:rsidR="00994207" w:rsidRPr="00710B86" w:rsidRDefault="00994207" w:rsidP="00C7444E">
      <w:pPr>
        <w:pStyle w:val="ListParagraph"/>
        <w:numPr>
          <w:ilvl w:val="0"/>
          <w:numId w:val="14"/>
        </w:numPr>
        <w:spacing w:before="75" w:after="0" w:line="240" w:lineRule="auto"/>
        <w:rPr>
          <w:rFonts w:ascii="Arial" w:eastAsia="Arial" w:hAnsi="Arial" w:cs="Arial"/>
          <w:b/>
          <w:spacing w:val="6"/>
        </w:rPr>
      </w:pPr>
      <w:r w:rsidRPr="00710B86">
        <w:rPr>
          <w:rFonts w:ascii="Arial" w:eastAsia="Arial" w:hAnsi="Arial" w:cs="Arial"/>
          <w:b/>
          <w:spacing w:val="6"/>
        </w:rPr>
        <w:t>More specifically, I want to</w:t>
      </w:r>
      <w:r w:rsidR="00130725">
        <w:rPr>
          <w:rFonts w:ascii="Arial" w:eastAsia="Arial" w:hAnsi="Arial" w:cs="Arial"/>
          <w:b/>
          <w:spacing w:val="6"/>
        </w:rPr>
        <w:t xml:space="preserve"> learn:</w:t>
      </w:r>
      <w:r w:rsidR="00274A73" w:rsidRPr="00710B86">
        <w:rPr>
          <w:rFonts w:ascii="Arial" w:eastAsia="Arial" w:hAnsi="Arial" w:cs="Arial"/>
          <w:b/>
          <w:spacing w:val="6"/>
        </w:rPr>
        <w:t xml:space="preserve"> </w:t>
      </w:r>
    </w:p>
    <w:p w14:paraId="7C0F7E09" w14:textId="77777777" w:rsidR="00994207" w:rsidRPr="00BF51AC" w:rsidRDefault="007350C1" w:rsidP="00C7444E">
      <w:pPr>
        <w:pStyle w:val="ListParagraph"/>
        <w:rPr>
          <w:rFonts w:ascii="Arial" w:eastAsia="Arial" w:hAnsi="Arial" w:cs="Arial"/>
          <w:spacing w:val="6"/>
        </w:rPr>
      </w:pPr>
      <w:r w:rsidRPr="00BF51AC">
        <w:rPr>
          <w:rFonts w:ascii="Arial" w:eastAsia="Arial" w:hAnsi="Arial" w:cs="Arial"/>
          <w:noProof/>
          <w:spacing w:val="6"/>
          <w:lang w:val="en-CA"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91455F" wp14:editId="391F1AB0">
                <wp:simplePos x="0" y="0"/>
                <wp:positionH relativeFrom="column">
                  <wp:posOffset>180975</wp:posOffset>
                </wp:positionH>
                <wp:positionV relativeFrom="paragraph">
                  <wp:posOffset>2540</wp:posOffset>
                </wp:positionV>
                <wp:extent cx="6391275" cy="1403985"/>
                <wp:effectExtent l="0" t="0" r="0" b="0"/>
                <wp:wrapNone/>
                <wp:docPr id="8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12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C35B99" w14:textId="42A0B7B5" w:rsidR="00C76ED6" w:rsidRPr="00D41464" w:rsidRDefault="00C76ED6" w:rsidP="007350C1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D4146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D91455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4.25pt;margin-top:.2pt;width:503.2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" filled="f" stroked="f">
                <v:textbox style="mso-fit-shape-to-text:t">
                  <w:txbxContent>
                    <w:p w14:paraId="6DC35B99" w14:textId="42A0B7B5" w:rsidR="00C76ED6" w:rsidRPr="00D41464" w:rsidRDefault="00C76ED6" w:rsidP="007350C1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D41464"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79631461" w14:textId="77777777" w:rsidR="007350C1" w:rsidRPr="00BF51AC" w:rsidRDefault="007350C1" w:rsidP="00C7444E">
      <w:pPr>
        <w:pStyle w:val="ListParagraph"/>
        <w:rPr>
          <w:rFonts w:ascii="Arial" w:eastAsia="Arial" w:hAnsi="Arial" w:cs="Arial"/>
          <w:spacing w:val="6"/>
        </w:rPr>
      </w:pPr>
    </w:p>
    <w:p w14:paraId="6911C9D8" w14:textId="77777777" w:rsidR="007350C1" w:rsidRPr="00BF51AC" w:rsidRDefault="007350C1" w:rsidP="00C7444E">
      <w:pPr>
        <w:pStyle w:val="ListParagraph"/>
        <w:rPr>
          <w:rFonts w:ascii="Arial" w:eastAsia="Arial" w:hAnsi="Arial" w:cs="Arial"/>
          <w:spacing w:val="6"/>
        </w:rPr>
      </w:pPr>
    </w:p>
    <w:p w14:paraId="6A794001" w14:textId="77777777" w:rsidR="007350C1" w:rsidRPr="00BF51AC" w:rsidRDefault="007350C1" w:rsidP="00C7444E">
      <w:pPr>
        <w:rPr>
          <w:rFonts w:ascii="Arial" w:eastAsia="Arial" w:hAnsi="Arial" w:cs="Arial"/>
          <w:spacing w:val="6"/>
        </w:rPr>
      </w:pPr>
    </w:p>
    <w:p w14:paraId="48994CB7" w14:textId="06B50C44" w:rsidR="00994207" w:rsidRPr="00710B86" w:rsidRDefault="00130725" w:rsidP="00C7444E">
      <w:pPr>
        <w:pStyle w:val="ListParagraph"/>
        <w:numPr>
          <w:ilvl w:val="0"/>
          <w:numId w:val="14"/>
        </w:numPr>
        <w:spacing w:before="75" w:after="0" w:line="240" w:lineRule="auto"/>
        <w:jc w:val="both"/>
        <w:rPr>
          <w:rFonts w:ascii="Arial" w:eastAsia="Arial" w:hAnsi="Arial" w:cs="Arial"/>
          <w:b/>
          <w:spacing w:val="6"/>
        </w:rPr>
      </w:pPr>
      <w:r>
        <w:rPr>
          <w:rFonts w:ascii="Arial" w:eastAsia="Arial" w:hAnsi="Arial" w:cs="Arial"/>
          <w:b/>
          <w:spacing w:val="6"/>
        </w:rPr>
        <w:t xml:space="preserve">This will benefit my </w:t>
      </w:r>
      <w:r w:rsidR="00257A99">
        <w:rPr>
          <w:rFonts w:ascii="Arial" w:eastAsia="Arial" w:hAnsi="Arial" w:cs="Arial"/>
          <w:b/>
          <w:spacing w:val="6"/>
        </w:rPr>
        <w:t>practice</w:t>
      </w:r>
      <w:r>
        <w:rPr>
          <w:rFonts w:ascii="Arial" w:eastAsia="Arial" w:hAnsi="Arial" w:cs="Arial"/>
          <w:b/>
          <w:spacing w:val="6"/>
        </w:rPr>
        <w:t xml:space="preserve"> because…</w:t>
      </w:r>
    </w:p>
    <w:p w14:paraId="3C20E6F7" w14:textId="77777777" w:rsidR="007350C1" w:rsidRPr="00BF51AC" w:rsidRDefault="007350C1" w:rsidP="00C7444E">
      <w:pPr>
        <w:spacing w:before="75" w:after="0" w:line="240" w:lineRule="auto"/>
        <w:rPr>
          <w:rFonts w:ascii="Arial" w:eastAsia="Arial" w:hAnsi="Arial" w:cs="Arial"/>
          <w:spacing w:val="6"/>
        </w:rPr>
      </w:pPr>
      <w:r w:rsidRPr="00BF51AC">
        <w:rPr>
          <w:rFonts w:ascii="Arial" w:eastAsia="Arial" w:hAnsi="Arial" w:cs="Arial"/>
          <w:noProof/>
          <w:spacing w:val="6"/>
          <w:lang w:val="en-CA" w:eastAsia="en-C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4FAF38" wp14:editId="0101FD05">
                <wp:simplePos x="0" y="0"/>
                <wp:positionH relativeFrom="column">
                  <wp:posOffset>152400</wp:posOffset>
                </wp:positionH>
                <wp:positionV relativeFrom="paragraph">
                  <wp:posOffset>0</wp:posOffset>
                </wp:positionV>
                <wp:extent cx="6391275" cy="140398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12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650EE0" w14:textId="77777777" w:rsidR="00C76ED6" w:rsidRPr="00D41464" w:rsidRDefault="00C76ED6" w:rsidP="007350C1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D4146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94FAF38" id="_x0000_s1027" type="#_x0000_t202" style="position:absolute;margin-left:12pt;margin-top:0;width:503.2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" filled="f" stroked="f">
                <v:textbox style="mso-fit-shape-to-text:t">
                  <w:txbxContent>
                    <w:p w14:paraId="18650EE0" w14:textId="77777777" w:rsidR="00C76ED6" w:rsidRPr="00D41464" w:rsidRDefault="00C76ED6" w:rsidP="007350C1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D41464"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55496D71" w14:textId="77777777" w:rsidR="007350C1" w:rsidRPr="00BF51AC" w:rsidRDefault="007350C1" w:rsidP="00C7444E">
      <w:pPr>
        <w:spacing w:before="75" w:after="0" w:line="240" w:lineRule="auto"/>
        <w:rPr>
          <w:rFonts w:ascii="Arial" w:eastAsia="Arial" w:hAnsi="Arial" w:cs="Arial"/>
          <w:spacing w:val="6"/>
        </w:rPr>
      </w:pPr>
    </w:p>
    <w:p w14:paraId="7CF86E79" w14:textId="77777777" w:rsidR="007350C1" w:rsidRPr="00BF51AC" w:rsidRDefault="007350C1" w:rsidP="00C7444E">
      <w:pPr>
        <w:spacing w:before="75" w:after="0" w:line="240" w:lineRule="auto"/>
        <w:rPr>
          <w:rFonts w:ascii="Arial" w:eastAsia="Arial" w:hAnsi="Arial" w:cs="Arial"/>
          <w:spacing w:val="6"/>
        </w:rPr>
      </w:pPr>
    </w:p>
    <w:p w14:paraId="61B323C6" w14:textId="77777777" w:rsidR="007350C1" w:rsidRPr="00BF51AC" w:rsidRDefault="007350C1" w:rsidP="00C7444E">
      <w:pPr>
        <w:spacing w:before="75" w:after="0" w:line="240" w:lineRule="auto"/>
        <w:rPr>
          <w:rFonts w:ascii="Arial" w:eastAsia="Arial" w:hAnsi="Arial" w:cs="Arial"/>
          <w:spacing w:val="6"/>
        </w:rPr>
      </w:pPr>
    </w:p>
    <w:p w14:paraId="30703AAC" w14:textId="77777777" w:rsidR="00994207" w:rsidRPr="00BF51AC" w:rsidRDefault="00994207" w:rsidP="00C7444E">
      <w:pPr>
        <w:pStyle w:val="ListParagraph"/>
        <w:rPr>
          <w:rFonts w:ascii="Arial" w:eastAsia="Arial" w:hAnsi="Arial" w:cs="Arial"/>
          <w:spacing w:val="6"/>
        </w:rPr>
      </w:pPr>
    </w:p>
    <w:p w14:paraId="1D4B9700" w14:textId="2E9094BB" w:rsidR="00D14E30" w:rsidRPr="00373AB4" w:rsidRDefault="007350C1" w:rsidP="00373AB4">
      <w:pPr>
        <w:pStyle w:val="ListParagraph"/>
        <w:numPr>
          <w:ilvl w:val="0"/>
          <w:numId w:val="14"/>
        </w:numPr>
        <w:spacing w:before="75" w:after="0" w:line="240" w:lineRule="auto"/>
        <w:rPr>
          <w:rFonts w:ascii="Arial" w:eastAsia="Arial" w:hAnsi="Arial" w:cs="Arial"/>
          <w:b/>
          <w:spacing w:val="6"/>
        </w:rPr>
      </w:pPr>
      <w:r w:rsidRPr="00710B86">
        <w:rPr>
          <w:rFonts w:ascii="Arial" w:eastAsia="Arial" w:hAnsi="Arial" w:cs="Arial"/>
          <w:b/>
          <w:noProof/>
          <w:spacing w:val="6"/>
          <w:lang w:val="en-CA" w:eastAsia="en-C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4545E17" wp14:editId="73AA77D0">
                <wp:simplePos x="0" y="0"/>
                <wp:positionH relativeFrom="column">
                  <wp:posOffset>228600</wp:posOffset>
                </wp:positionH>
                <wp:positionV relativeFrom="paragraph">
                  <wp:posOffset>164465</wp:posOffset>
                </wp:positionV>
                <wp:extent cx="6391275" cy="140398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12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F9E683" w14:textId="500CF127" w:rsidR="00D14E30" w:rsidRDefault="00C76ED6" w:rsidP="00D14E3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D4146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  <w:r w:rsidR="00D14E3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</w:t>
                            </w:r>
                          </w:p>
                          <w:p w14:paraId="4EA1E46D" w14:textId="18A17427" w:rsidR="00D14E30" w:rsidRDefault="00D14E30" w:rsidP="00D14E3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14:paraId="157049F9" w14:textId="77777777" w:rsidR="00D14E30" w:rsidRPr="00D41464" w:rsidRDefault="00D14E30" w:rsidP="007350C1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4545E17" id="_x0000_s1028" type="#_x0000_t202" style="position:absolute;left:0;text-align:left;margin-left:18pt;margin-top:12.95pt;width:503.25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" filled="f" stroked="f">
                <v:textbox style="mso-fit-shape-to-text:t">
                  <w:txbxContent>
                    <w:p w14:paraId="2AF9E683" w14:textId="500CF127" w:rsidR="00D14E30" w:rsidRDefault="00C76ED6" w:rsidP="00D14E30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D41464"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  <w:r w:rsidR="00D14E30">
                        <w:rPr>
                          <w:rFonts w:ascii="Arial" w:hAnsi="Arial" w:cs="Arial"/>
                          <w:sz w:val="24"/>
                          <w:szCs w:val="24"/>
                        </w:rPr>
                        <w:t>_</w:t>
                      </w:r>
                    </w:p>
                    <w:p w14:paraId="4EA1E46D" w14:textId="18A17427" w:rsidR="00D14E30" w:rsidRDefault="00D14E30" w:rsidP="00D14E30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  <w:p w14:paraId="157049F9" w14:textId="77777777" w:rsidR="00D14E30" w:rsidRPr="00D41464" w:rsidRDefault="00D14E30" w:rsidP="007350C1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30725">
        <w:rPr>
          <w:rFonts w:ascii="Arial" w:eastAsia="Arial" w:hAnsi="Arial" w:cs="Arial"/>
          <w:b/>
          <w:spacing w:val="6"/>
        </w:rPr>
        <w:t>Here are the details of my activity</w:t>
      </w:r>
      <w:r w:rsidR="00F67582">
        <w:rPr>
          <w:rFonts w:ascii="Arial" w:eastAsia="Arial" w:hAnsi="Arial" w:cs="Arial"/>
          <w:b/>
          <w:spacing w:val="6"/>
        </w:rPr>
        <w:t>, including locations</w:t>
      </w:r>
      <w:r w:rsidR="00257A99">
        <w:rPr>
          <w:rFonts w:ascii="Arial" w:eastAsia="Arial" w:hAnsi="Arial" w:cs="Arial"/>
          <w:b/>
          <w:spacing w:val="6"/>
        </w:rPr>
        <w:t xml:space="preserve"> and amount of time</w:t>
      </w:r>
      <w:r w:rsidR="00130725">
        <w:rPr>
          <w:rFonts w:ascii="Arial" w:eastAsia="Arial" w:hAnsi="Arial" w:cs="Arial"/>
          <w:b/>
          <w:spacing w:val="6"/>
        </w:rPr>
        <w:t>:</w:t>
      </w:r>
      <w:r w:rsidR="00BF51AC" w:rsidRPr="00710B86">
        <w:rPr>
          <w:rFonts w:ascii="Arial" w:eastAsia="Arial" w:hAnsi="Arial" w:cs="Arial"/>
          <w:b/>
          <w:spacing w:val="6"/>
        </w:rPr>
        <w:br/>
      </w:r>
      <w:r w:rsidR="00BF51AC" w:rsidRPr="00710B86">
        <w:rPr>
          <w:rFonts w:ascii="Arial" w:eastAsia="Arial" w:hAnsi="Arial" w:cs="Arial"/>
          <w:b/>
          <w:spacing w:val="6"/>
        </w:rPr>
        <w:br/>
      </w:r>
      <w:r w:rsidR="00BF51AC" w:rsidRPr="00710B86">
        <w:rPr>
          <w:rFonts w:ascii="Arial" w:eastAsia="Arial" w:hAnsi="Arial" w:cs="Arial"/>
          <w:b/>
          <w:spacing w:val="6"/>
        </w:rPr>
        <w:br/>
      </w:r>
      <w:r w:rsidR="00BF51AC" w:rsidRPr="00710B86">
        <w:rPr>
          <w:rFonts w:ascii="Arial" w:eastAsia="Arial" w:hAnsi="Arial" w:cs="Arial"/>
          <w:b/>
          <w:spacing w:val="6"/>
        </w:rPr>
        <w:br/>
      </w:r>
      <w:r w:rsidR="00BF51AC" w:rsidRPr="00710B86">
        <w:rPr>
          <w:rFonts w:ascii="Arial" w:eastAsia="Arial" w:hAnsi="Arial" w:cs="Arial"/>
          <w:b/>
          <w:spacing w:val="6"/>
        </w:rPr>
        <w:br/>
      </w:r>
      <w:r w:rsidR="00BF51AC" w:rsidRPr="00710B86">
        <w:rPr>
          <w:rFonts w:ascii="Arial" w:eastAsia="Arial" w:hAnsi="Arial" w:cs="Arial"/>
          <w:b/>
          <w:spacing w:val="6"/>
        </w:rPr>
        <w:br/>
      </w:r>
    </w:p>
    <w:p w14:paraId="4BE01070" w14:textId="77777777" w:rsidR="00D14E30" w:rsidRDefault="00D14E30" w:rsidP="00D14E30">
      <w:pPr>
        <w:pStyle w:val="ListParagraph"/>
        <w:spacing w:before="75" w:after="0" w:line="240" w:lineRule="auto"/>
        <w:rPr>
          <w:rFonts w:ascii="Arial" w:eastAsia="Arial" w:hAnsi="Arial" w:cs="Arial"/>
          <w:b/>
          <w:spacing w:val="6"/>
        </w:rPr>
      </w:pPr>
    </w:p>
    <w:p w14:paraId="226B172B" w14:textId="7C32C9C4" w:rsidR="001D608C" w:rsidRDefault="004F6804" w:rsidP="00C7444E">
      <w:pPr>
        <w:pStyle w:val="ListParagraph"/>
        <w:numPr>
          <w:ilvl w:val="0"/>
          <w:numId w:val="14"/>
        </w:numPr>
        <w:spacing w:before="75" w:after="0" w:line="240" w:lineRule="auto"/>
        <w:rPr>
          <w:rFonts w:ascii="Arial" w:eastAsia="Arial" w:hAnsi="Arial" w:cs="Arial"/>
          <w:b/>
          <w:spacing w:val="6"/>
        </w:rPr>
      </w:pPr>
      <w:r>
        <w:rPr>
          <w:rFonts w:ascii="Arial" w:eastAsia="Arial" w:hAnsi="Arial" w:cs="Arial"/>
          <w:b/>
          <w:spacing w:val="6"/>
        </w:rPr>
        <w:t>PD is the primary purpose of this activity</w:t>
      </w:r>
      <w:r w:rsidR="007D0718">
        <w:rPr>
          <w:rFonts w:ascii="Arial" w:eastAsia="Arial" w:hAnsi="Arial" w:cs="Arial"/>
          <w:b/>
          <w:spacing w:val="6"/>
        </w:rPr>
        <w:t>? If you are travelling to converse with a community member: is this a conversation that you can ONLY have in-person?</w:t>
      </w:r>
    </w:p>
    <w:p w14:paraId="2C5D9F6F" w14:textId="77777777" w:rsidR="001D608C" w:rsidRDefault="001D608C" w:rsidP="001D608C">
      <w:pPr>
        <w:pStyle w:val="ListParagraph"/>
        <w:spacing w:before="75" w:after="0" w:line="240" w:lineRule="auto"/>
        <w:ind w:left="1440"/>
        <w:rPr>
          <w:rFonts w:ascii="Arial" w:eastAsia="Arial" w:hAnsi="Arial" w:cs="Arial"/>
          <w:b/>
          <w:spacing w:val="6"/>
        </w:rPr>
      </w:pPr>
      <w:r>
        <w:rPr>
          <w:rFonts w:ascii="Arial" w:eastAsia="Arial" w:hAnsi="Arial" w:cs="Arial"/>
          <w:b/>
          <w:spacing w:val="6"/>
        </w:rPr>
        <w:t>___ yes</w:t>
      </w:r>
      <w:r>
        <w:rPr>
          <w:rFonts w:ascii="Arial" w:eastAsia="Arial" w:hAnsi="Arial" w:cs="Arial"/>
          <w:b/>
          <w:spacing w:val="6"/>
        </w:rPr>
        <w:tab/>
        <w:t>___ no</w:t>
      </w:r>
    </w:p>
    <w:p w14:paraId="3BBA771C" w14:textId="4C4FCC4E" w:rsidR="001D608C" w:rsidRPr="00710B86" w:rsidRDefault="001D608C" w:rsidP="001D608C">
      <w:pPr>
        <w:pStyle w:val="ListParagraph"/>
        <w:spacing w:before="75" w:after="0" w:line="240" w:lineRule="auto"/>
        <w:ind w:left="1440"/>
        <w:rPr>
          <w:rFonts w:ascii="Arial" w:eastAsia="Arial" w:hAnsi="Arial" w:cs="Arial"/>
          <w:b/>
          <w:spacing w:val="6"/>
        </w:rPr>
      </w:pPr>
      <w:r>
        <w:rPr>
          <w:rFonts w:ascii="Arial" w:eastAsia="Arial" w:hAnsi="Arial" w:cs="Arial"/>
          <w:b/>
          <w:spacing w:val="6"/>
        </w:rPr>
        <w:t xml:space="preserve"> </w:t>
      </w:r>
    </w:p>
    <w:p w14:paraId="6D24E616" w14:textId="46EFEF1D" w:rsidR="00257A99" w:rsidRPr="00257A99" w:rsidRDefault="00257A99" w:rsidP="00257A99">
      <w:pPr>
        <w:ind w:left="360"/>
        <w:rPr>
          <w:b/>
          <w:sz w:val="28"/>
          <w:szCs w:val="28"/>
          <w:u w:val="single"/>
          <w:lang w:val="en-CA" w:eastAsia="en-CA"/>
        </w:rPr>
      </w:pPr>
      <w:r w:rsidRPr="00257A99">
        <w:rPr>
          <w:b/>
          <w:sz w:val="28"/>
          <w:szCs w:val="28"/>
          <w:u w:val="single"/>
          <w:lang w:val="en-CA" w:eastAsia="en-CA"/>
        </w:rPr>
        <w:t>Purposes of Professional Development</w:t>
      </w:r>
    </w:p>
    <w:p w14:paraId="65B25A76" w14:textId="6DFA6EE5" w:rsidR="00257A99" w:rsidRPr="00257A99" w:rsidRDefault="00257A99" w:rsidP="00257A99">
      <w:pPr>
        <w:spacing w:after="0" w:line="240" w:lineRule="auto"/>
        <w:ind w:left="360"/>
        <w:rPr>
          <w:szCs w:val="24"/>
          <w:lang w:val="en-CA" w:eastAsia="en-CA"/>
        </w:rPr>
      </w:pPr>
      <w:r w:rsidRPr="00257A99">
        <w:rPr>
          <w:szCs w:val="24"/>
          <w:lang w:val="en-CA" w:eastAsia="en-CA"/>
        </w:rPr>
        <w:t>The purpose of professional development is to assist members in:</w:t>
      </w:r>
    </w:p>
    <w:p w14:paraId="06455BE7" w14:textId="77777777" w:rsidR="00257A99" w:rsidRPr="00257A99" w:rsidRDefault="00257A99" w:rsidP="00257A99">
      <w:pPr>
        <w:spacing w:after="0" w:line="240" w:lineRule="auto"/>
        <w:ind w:left="720"/>
        <w:rPr>
          <w:szCs w:val="24"/>
          <w:lang w:val="en-CA" w:eastAsia="en-CA"/>
        </w:rPr>
      </w:pPr>
      <w:r w:rsidRPr="00257A99">
        <w:rPr>
          <w:szCs w:val="24"/>
          <w:lang w:val="en-CA" w:eastAsia="en-CA"/>
        </w:rPr>
        <w:t>a. building and strengthening themselves as a professional body.</w:t>
      </w:r>
    </w:p>
    <w:p w14:paraId="2DE36A23" w14:textId="77777777" w:rsidR="00257A99" w:rsidRPr="00257A99" w:rsidRDefault="00257A99" w:rsidP="00257A99">
      <w:pPr>
        <w:spacing w:after="0" w:line="240" w:lineRule="auto"/>
        <w:ind w:left="720"/>
        <w:rPr>
          <w:szCs w:val="24"/>
          <w:lang w:val="en-CA" w:eastAsia="en-CA"/>
        </w:rPr>
      </w:pPr>
      <w:r w:rsidRPr="00257A99">
        <w:rPr>
          <w:szCs w:val="24"/>
          <w:lang w:val="en-CA" w:eastAsia="en-CA"/>
        </w:rPr>
        <w:t>b. establishing and maintaining a professional relationship with students/parents.</w:t>
      </w:r>
    </w:p>
    <w:p w14:paraId="086B838E" w14:textId="77777777" w:rsidR="00257A99" w:rsidRPr="00257A99" w:rsidRDefault="00257A99" w:rsidP="00257A99">
      <w:pPr>
        <w:spacing w:after="0" w:line="240" w:lineRule="auto"/>
        <w:ind w:left="720"/>
        <w:rPr>
          <w:szCs w:val="24"/>
          <w:lang w:val="en-CA" w:eastAsia="en-CA"/>
        </w:rPr>
      </w:pPr>
      <w:r w:rsidRPr="00257A99">
        <w:rPr>
          <w:szCs w:val="24"/>
          <w:lang w:val="en-CA" w:eastAsia="en-CA"/>
        </w:rPr>
        <w:t>c. initiating curriculum and instructional reform directed to improve teaching and learning.</w:t>
      </w:r>
    </w:p>
    <w:p w14:paraId="1FA292F7" w14:textId="77777777" w:rsidR="00257A99" w:rsidRPr="00257A99" w:rsidRDefault="00257A99" w:rsidP="00257A99">
      <w:pPr>
        <w:spacing w:after="0" w:line="240" w:lineRule="auto"/>
        <w:ind w:left="720"/>
        <w:rPr>
          <w:szCs w:val="24"/>
          <w:lang w:val="en-CA" w:eastAsia="en-CA"/>
        </w:rPr>
      </w:pPr>
      <w:r w:rsidRPr="00257A99">
        <w:rPr>
          <w:szCs w:val="24"/>
          <w:lang w:val="en-CA" w:eastAsia="en-CA"/>
        </w:rPr>
        <w:t xml:space="preserve">d. developing, discussing, </w:t>
      </w:r>
      <w:proofErr w:type="gramStart"/>
      <w:r w:rsidRPr="00257A99">
        <w:rPr>
          <w:szCs w:val="24"/>
          <w:lang w:val="en-CA" w:eastAsia="en-CA"/>
        </w:rPr>
        <w:t>revising</w:t>
      </w:r>
      <w:proofErr w:type="gramEnd"/>
      <w:r w:rsidRPr="00257A99">
        <w:rPr>
          <w:szCs w:val="24"/>
          <w:lang w:val="en-CA" w:eastAsia="en-CA"/>
        </w:rPr>
        <w:t xml:space="preserve"> and applying educational theories.</w:t>
      </w:r>
    </w:p>
    <w:p w14:paraId="3AECBFEF" w14:textId="77777777" w:rsidR="00257A99" w:rsidRPr="00257A99" w:rsidRDefault="00257A99" w:rsidP="00257A99">
      <w:pPr>
        <w:spacing w:after="0" w:line="240" w:lineRule="auto"/>
        <w:ind w:left="720"/>
        <w:rPr>
          <w:szCs w:val="24"/>
          <w:lang w:val="en-CA" w:eastAsia="en-CA"/>
        </w:rPr>
      </w:pPr>
      <w:r w:rsidRPr="00257A99">
        <w:rPr>
          <w:szCs w:val="24"/>
          <w:lang w:val="en-CA" w:eastAsia="en-CA"/>
        </w:rPr>
        <w:t>e. improving the quality of professional practice through career-long professional development.</w:t>
      </w:r>
    </w:p>
    <w:p w14:paraId="278C0220" w14:textId="77777777" w:rsidR="00257A99" w:rsidRPr="00257A99" w:rsidRDefault="00257A99" w:rsidP="00257A99">
      <w:pPr>
        <w:spacing w:after="0" w:line="240" w:lineRule="auto"/>
        <w:ind w:left="720"/>
        <w:rPr>
          <w:szCs w:val="24"/>
          <w:lang w:val="en-CA" w:eastAsia="en-CA"/>
        </w:rPr>
      </w:pPr>
      <w:r w:rsidRPr="00257A99">
        <w:rPr>
          <w:szCs w:val="24"/>
          <w:lang w:val="en-CA" w:eastAsia="en-CA"/>
        </w:rPr>
        <w:t>f. engaging in professional and collegial conversations.</w:t>
      </w:r>
    </w:p>
    <w:p w14:paraId="6F929AA0" w14:textId="437365AE" w:rsidR="0058483B" w:rsidRPr="007D0718" w:rsidRDefault="00257A99" w:rsidP="007D0718">
      <w:pPr>
        <w:ind w:left="360"/>
        <w:jc w:val="right"/>
        <w:rPr>
          <w:szCs w:val="24"/>
        </w:rPr>
      </w:pPr>
      <w:r w:rsidRPr="00257A99">
        <w:rPr>
          <w:szCs w:val="24"/>
        </w:rPr>
        <w:t>(BCTF Members’ Guide 30.A.01)</w:t>
      </w:r>
    </w:p>
    <w:p w14:paraId="6642D925" w14:textId="5DB80CE5" w:rsidR="001C1832" w:rsidRDefault="00257A99" w:rsidP="00710B86">
      <w:pPr>
        <w:spacing w:before="75" w:after="0" w:line="240" w:lineRule="auto"/>
        <w:jc w:val="center"/>
        <w:rPr>
          <w:rFonts w:ascii="Arial" w:eastAsia="Arial" w:hAnsi="Arial" w:cs="Arial"/>
          <w:b/>
          <w:spacing w:val="6"/>
        </w:rPr>
      </w:pPr>
      <w:r>
        <w:rPr>
          <w:rFonts w:ascii="Arial" w:eastAsia="Arial" w:hAnsi="Arial" w:cs="Arial"/>
          <w:b/>
          <w:spacing w:val="6"/>
        </w:rPr>
        <w:t>S</w:t>
      </w:r>
      <w:r w:rsidR="00274A73" w:rsidRPr="00BF51AC">
        <w:rPr>
          <w:rFonts w:ascii="Arial" w:eastAsia="Arial" w:hAnsi="Arial" w:cs="Arial"/>
          <w:b/>
          <w:spacing w:val="6"/>
        </w:rPr>
        <w:t xml:space="preserve">ubmit </w:t>
      </w:r>
      <w:r w:rsidR="00735C93" w:rsidRPr="00BF51AC">
        <w:rPr>
          <w:rFonts w:ascii="Arial" w:eastAsia="Arial" w:hAnsi="Arial" w:cs="Arial"/>
          <w:b/>
          <w:spacing w:val="6"/>
        </w:rPr>
        <w:t xml:space="preserve">a </w:t>
      </w:r>
      <w:r w:rsidR="00735C93" w:rsidRPr="00BF51AC">
        <w:rPr>
          <w:rFonts w:ascii="Arial" w:eastAsia="Arial" w:hAnsi="Arial" w:cs="Arial"/>
          <w:b/>
          <w:spacing w:val="6"/>
          <w:u w:val="single"/>
        </w:rPr>
        <w:t>copy</w:t>
      </w:r>
      <w:r w:rsidR="00735C93" w:rsidRPr="00BF51AC">
        <w:rPr>
          <w:rFonts w:ascii="Arial" w:eastAsia="Arial" w:hAnsi="Arial" w:cs="Arial"/>
          <w:b/>
          <w:spacing w:val="6"/>
        </w:rPr>
        <w:t xml:space="preserve"> of t</w:t>
      </w:r>
      <w:r w:rsidR="000D5E8B">
        <w:rPr>
          <w:rFonts w:ascii="Arial" w:eastAsia="Arial" w:hAnsi="Arial" w:cs="Arial"/>
          <w:b/>
          <w:spacing w:val="6"/>
        </w:rPr>
        <w:t xml:space="preserve">his plan </w:t>
      </w:r>
      <w:r w:rsidR="001D608C">
        <w:rPr>
          <w:rFonts w:ascii="Arial" w:eastAsia="Arial" w:hAnsi="Arial" w:cs="Arial"/>
          <w:b/>
          <w:spacing w:val="6"/>
        </w:rPr>
        <w:t xml:space="preserve">and your Expense Claim Form </w:t>
      </w:r>
      <w:r w:rsidR="000D5E8B">
        <w:rPr>
          <w:rFonts w:ascii="Arial" w:eastAsia="Arial" w:hAnsi="Arial" w:cs="Arial"/>
          <w:b/>
          <w:spacing w:val="6"/>
        </w:rPr>
        <w:t>to your school PD Rep.</w:t>
      </w:r>
    </w:p>
    <w:p w14:paraId="48831BBC" w14:textId="77777777" w:rsidR="00CD6D7E" w:rsidRPr="00B22E60" w:rsidRDefault="00CD6D7E" w:rsidP="00CD6D7E">
      <w:pPr>
        <w:jc w:val="center"/>
        <w:rPr>
          <w:rFonts w:ascii="Arial" w:eastAsia="Arial" w:hAnsi="Arial" w:cs="Arial"/>
          <w:b/>
          <w:spacing w:val="6"/>
          <w:sz w:val="28"/>
          <w:szCs w:val="26"/>
          <w:u w:val="single"/>
        </w:rPr>
      </w:pPr>
      <w:r>
        <w:rPr>
          <w:rFonts w:ascii="Arial" w:eastAsia="Arial" w:hAnsi="Arial" w:cs="Arial"/>
          <w:b/>
          <w:bCs/>
        </w:rPr>
        <w:br w:type="page"/>
      </w:r>
      <w:r w:rsidRPr="00B22E60">
        <w:rPr>
          <w:rFonts w:ascii="Arial" w:eastAsia="Arial" w:hAnsi="Arial" w:cs="Arial"/>
          <w:b/>
          <w:spacing w:val="6"/>
          <w:sz w:val="28"/>
          <w:szCs w:val="26"/>
          <w:u w:val="single"/>
        </w:rPr>
        <w:lastRenderedPageBreak/>
        <w:t>Professional Development Ideas</w:t>
      </w:r>
    </w:p>
    <w:p w14:paraId="68CBCA58" w14:textId="77777777" w:rsidR="00CD6D7E" w:rsidRDefault="00CD6D7E" w:rsidP="00CD6D7E">
      <w:pPr>
        <w:spacing w:before="75" w:after="0" w:line="240" w:lineRule="auto"/>
        <w:rPr>
          <w:rFonts w:ascii="Arial" w:eastAsia="Arial" w:hAnsi="Arial" w:cs="Arial"/>
          <w:spacing w:val="6"/>
          <w:sz w:val="24"/>
          <w:szCs w:val="26"/>
        </w:rPr>
      </w:pPr>
      <w:r>
        <w:rPr>
          <w:rFonts w:ascii="Arial" w:eastAsia="Arial" w:hAnsi="Arial" w:cs="Arial"/>
          <w:spacing w:val="6"/>
          <w:sz w:val="24"/>
          <w:szCs w:val="26"/>
        </w:rPr>
        <w:t>The following are examples of professional learning experiences that teachers may undertake on a Professional Development Day. This is not an exhaustive list, as there are numerous ways to participate in professional learning.</w:t>
      </w:r>
    </w:p>
    <w:p w14:paraId="6D1E8402" w14:textId="77777777" w:rsidR="00CD6D7E" w:rsidRDefault="00CD6D7E" w:rsidP="00CD6D7E">
      <w:pPr>
        <w:spacing w:before="75" w:after="0" w:line="240" w:lineRule="auto"/>
        <w:rPr>
          <w:rFonts w:ascii="Arial" w:eastAsia="Arial" w:hAnsi="Arial" w:cs="Arial"/>
          <w:spacing w:val="6"/>
          <w:sz w:val="24"/>
          <w:szCs w:val="26"/>
        </w:rPr>
      </w:pPr>
    </w:p>
    <w:p w14:paraId="46BB2C19" w14:textId="77777777" w:rsidR="00CD6D7E" w:rsidRDefault="00CD6D7E" w:rsidP="00CD6D7E">
      <w:pPr>
        <w:spacing w:before="75" w:after="0" w:line="240" w:lineRule="auto"/>
        <w:rPr>
          <w:rFonts w:ascii="Arial" w:eastAsia="Arial" w:hAnsi="Arial" w:cs="Arial"/>
          <w:spacing w:val="6"/>
          <w:sz w:val="24"/>
          <w:szCs w:val="26"/>
        </w:rPr>
      </w:pPr>
      <w:r>
        <w:rPr>
          <w:rFonts w:ascii="Arial" w:eastAsia="Arial" w:hAnsi="Arial" w:cs="Arial"/>
          <w:spacing w:val="6"/>
          <w:sz w:val="24"/>
          <w:szCs w:val="26"/>
        </w:rPr>
        <w:t>For more ideas and suggestions, please talk with your school PD representative or the local PD Chair.</w:t>
      </w:r>
    </w:p>
    <w:p w14:paraId="1597A02A" w14:textId="77777777" w:rsidR="00CD6D7E" w:rsidRDefault="00CD6D7E" w:rsidP="00CD6D7E">
      <w:pPr>
        <w:pStyle w:val="ListParagraph"/>
        <w:numPr>
          <w:ilvl w:val="0"/>
          <w:numId w:val="17"/>
        </w:numPr>
        <w:spacing w:before="75" w:after="0" w:line="240" w:lineRule="auto"/>
        <w:rPr>
          <w:rFonts w:ascii="Arial" w:eastAsia="Arial" w:hAnsi="Arial" w:cs="Arial"/>
          <w:spacing w:val="6"/>
          <w:sz w:val="24"/>
          <w:szCs w:val="26"/>
        </w:rPr>
      </w:pPr>
      <w:r>
        <w:rPr>
          <w:rFonts w:ascii="Arial" w:eastAsia="Arial" w:hAnsi="Arial" w:cs="Arial"/>
          <w:spacing w:val="6"/>
          <w:sz w:val="24"/>
          <w:szCs w:val="26"/>
        </w:rPr>
        <w:t>Research</w:t>
      </w:r>
    </w:p>
    <w:p w14:paraId="74E82001" w14:textId="77777777" w:rsidR="00CD6D7E" w:rsidRDefault="00CD6D7E" w:rsidP="00CD6D7E">
      <w:pPr>
        <w:pStyle w:val="ListParagraph"/>
        <w:numPr>
          <w:ilvl w:val="1"/>
          <w:numId w:val="17"/>
        </w:numPr>
        <w:spacing w:before="75" w:after="0" w:line="240" w:lineRule="auto"/>
        <w:rPr>
          <w:rFonts w:ascii="Arial" w:eastAsia="Arial" w:hAnsi="Arial" w:cs="Arial"/>
          <w:spacing w:val="6"/>
          <w:sz w:val="24"/>
          <w:szCs w:val="26"/>
        </w:rPr>
      </w:pPr>
      <w:r>
        <w:rPr>
          <w:rFonts w:ascii="Arial" w:eastAsia="Arial" w:hAnsi="Arial" w:cs="Arial"/>
          <w:spacing w:val="6"/>
          <w:sz w:val="24"/>
          <w:szCs w:val="26"/>
        </w:rPr>
        <w:t xml:space="preserve">Conduct an individual or group inquiry related to teaching and student </w:t>
      </w:r>
      <w:proofErr w:type="gramStart"/>
      <w:r>
        <w:rPr>
          <w:rFonts w:ascii="Arial" w:eastAsia="Arial" w:hAnsi="Arial" w:cs="Arial"/>
          <w:spacing w:val="6"/>
          <w:sz w:val="24"/>
          <w:szCs w:val="26"/>
        </w:rPr>
        <w:t>learning</w:t>
      </w:r>
      <w:proofErr w:type="gramEnd"/>
    </w:p>
    <w:p w14:paraId="0820C1C6" w14:textId="77777777" w:rsidR="00CD6D7E" w:rsidRDefault="00CD6D7E" w:rsidP="00CD6D7E">
      <w:pPr>
        <w:pStyle w:val="ListParagraph"/>
        <w:numPr>
          <w:ilvl w:val="1"/>
          <w:numId w:val="17"/>
        </w:numPr>
        <w:spacing w:before="75" w:after="0" w:line="240" w:lineRule="auto"/>
        <w:rPr>
          <w:rFonts w:ascii="Arial" w:eastAsia="Arial" w:hAnsi="Arial" w:cs="Arial"/>
          <w:spacing w:val="6"/>
          <w:sz w:val="24"/>
          <w:szCs w:val="26"/>
        </w:rPr>
      </w:pPr>
      <w:r>
        <w:rPr>
          <w:rFonts w:ascii="Arial" w:eastAsia="Arial" w:hAnsi="Arial" w:cs="Arial"/>
          <w:spacing w:val="6"/>
          <w:sz w:val="24"/>
          <w:szCs w:val="26"/>
        </w:rPr>
        <w:t xml:space="preserve">Work collaboratively within a team to research topics related to teaching and student </w:t>
      </w:r>
      <w:proofErr w:type="gramStart"/>
      <w:r>
        <w:rPr>
          <w:rFonts w:ascii="Arial" w:eastAsia="Arial" w:hAnsi="Arial" w:cs="Arial"/>
          <w:spacing w:val="6"/>
          <w:sz w:val="24"/>
          <w:szCs w:val="26"/>
        </w:rPr>
        <w:t>learning</w:t>
      </w:r>
      <w:proofErr w:type="gramEnd"/>
    </w:p>
    <w:p w14:paraId="6BB682B2" w14:textId="77777777" w:rsidR="00CD6D7E" w:rsidRDefault="00CD6D7E" w:rsidP="00CD6D7E">
      <w:pPr>
        <w:pStyle w:val="ListParagraph"/>
        <w:numPr>
          <w:ilvl w:val="1"/>
          <w:numId w:val="17"/>
        </w:numPr>
        <w:spacing w:before="75" w:after="0" w:line="240" w:lineRule="auto"/>
        <w:rPr>
          <w:rFonts w:ascii="Arial" w:eastAsia="Arial" w:hAnsi="Arial" w:cs="Arial"/>
          <w:spacing w:val="6"/>
          <w:sz w:val="24"/>
          <w:szCs w:val="26"/>
        </w:rPr>
      </w:pPr>
      <w:r>
        <w:rPr>
          <w:rFonts w:ascii="Arial" w:eastAsia="Arial" w:hAnsi="Arial" w:cs="Arial"/>
          <w:spacing w:val="6"/>
          <w:sz w:val="24"/>
          <w:szCs w:val="26"/>
        </w:rPr>
        <w:t xml:space="preserve">Participate in online courses or webinars or </w:t>
      </w:r>
      <w:proofErr w:type="gramStart"/>
      <w:r>
        <w:rPr>
          <w:rFonts w:ascii="Arial" w:eastAsia="Arial" w:hAnsi="Arial" w:cs="Arial"/>
          <w:spacing w:val="6"/>
          <w:sz w:val="24"/>
          <w:szCs w:val="26"/>
        </w:rPr>
        <w:t>webcasts</w:t>
      </w:r>
      <w:proofErr w:type="gramEnd"/>
    </w:p>
    <w:p w14:paraId="53C0E897" w14:textId="77777777" w:rsidR="00CD6D7E" w:rsidRDefault="00CD6D7E" w:rsidP="00CD6D7E">
      <w:pPr>
        <w:pStyle w:val="ListParagraph"/>
        <w:numPr>
          <w:ilvl w:val="0"/>
          <w:numId w:val="17"/>
        </w:numPr>
        <w:spacing w:before="75" w:after="0" w:line="240" w:lineRule="auto"/>
        <w:rPr>
          <w:rFonts w:ascii="Arial" w:eastAsia="Arial" w:hAnsi="Arial" w:cs="Arial"/>
          <w:spacing w:val="6"/>
          <w:sz w:val="24"/>
          <w:szCs w:val="26"/>
        </w:rPr>
      </w:pPr>
      <w:r>
        <w:rPr>
          <w:rFonts w:ascii="Arial" w:eastAsia="Arial" w:hAnsi="Arial" w:cs="Arial"/>
          <w:spacing w:val="6"/>
          <w:sz w:val="24"/>
          <w:szCs w:val="26"/>
        </w:rPr>
        <w:t>Professional Networks</w:t>
      </w:r>
    </w:p>
    <w:p w14:paraId="2AA7C17F" w14:textId="77777777" w:rsidR="00CD6D7E" w:rsidRDefault="00CD6D7E" w:rsidP="00CD6D7E">
      <w:pPr>
        <w:pStyle w:val="ListParagraph"/>
        <w:numPr>
          <w:ilvl w:val="0"/>
          <w:numId w:val="18"/>
        </w:numPr>
        <w:spacing w:before="75" w:after="0" w:line="240" w:lineRule="auto"/>
        <w:rPr>
          <w:rFonts w:ascii="Arial" w:eastAsia="Arial" w:hAnsi="Arial" w:cs="Arial"/>
          <w:spacing w:val="6"/>
          <w:sz w:val="24"/>
          <w:szCs w:val="26"/>
        </w:rPr>
      </w:pPr>
      <w:r>
        <w:rPr>
          <w:rFonts w:ascii="Arial" w:eastAsia="Arial" w:hAnsi="Arial" w:cs="Arial"/>
          <w:spacing w:val="6"/>
          <w:sz w:val="24"/>
          <w:szCs w:val="26"/>
        </w:rPr>
        <w:t xml:space="preserve">Participate in a provincial specialist association conference or </w:t>
      </w:r>
      <w:proofErr w:type="gramStart"/>
      <w:r>
        <w:rPr>
          <w:rFonts w:ascii="Arial" w:eastAsia="Arial" w:hAnsi="Arial" w:cs="Arial"/>
          <w:spacing w:val="6"/>
          <w:sz w:val="24"/>
          <w:szCs w:val="26"/>
        </w:rPr>
        <w:t>activity</w:t>
      </w:r>
      <w:proofErr w:type="gramEnd"/>
    </w:p>
    <w:p w14:paraId="00B6FA69" w14:textId="77777777" w:rsidR="00CD6D7E" w:rsidRDefault="00CD6D7E" w:rsidP="00CD6D7E">
      <w:pPr>
        <w:pStyle w:val="ListParagraph"/>
        <w:numPr>
          <w:ilvl w:val="0"/>
          <w:numId w:val="18"/>
        </w:numPr>
        <w:spacing w:before="75" w:after="0" w:line="240" w:lineRule="auto"/>
        <w:rPr>
          <w:rFonts w:ascii="Arial" w:eastAsia="Arial" w:hAnsi="Arial" w:cs="Arial"/>
          <w:spacing w:val="6"/>
          <w:sz w:val="24"/>
          <w:szCs w:val="26"/>
        </w:rPr>
      </w:pPr>
      <w:r>
        <w:rPr>
          <w:rFonts w:ascii="Arial" w:eastAsia="Arial" w:hAnsi="Arial" w:cs="Arial"/>
          <w:spacing w:val="6"/>
          <w:sz w:val="24"/>
          <w:szCs w:val="26"/>
        </w:rPr>
        <w:t xml:space="preserve">Facilitate a local or BCTF </w:t>
      </w:r>
      <w:proofErr w:type="gramStart"/>
      <w:r>
        <w:rPr>
          <w:rFonts w:ascii="Arial" w:eastAsia="Arial" w:hAnsi="Arial" w:cs="Arial"/>
          <w:spacing w:val="6"/>
          <w:sz w:val="24"/>
          <w:szCs w:val="26"/>
        </w:rPr>
        <w:t>workshop</w:t>
      </w:r>
      <w:proofErr w:type="gramEnd"/>
    </w:p>
    <w:p w14:paraId="06B13663" w14:textId="77777777" w:rsidR="00CD6D7E" w:rsidRDefault="00CD6D7E" w:rsidP="00CD6D7E">
      <w:pPr>
        <w:pStyle w:val="ListParagraph"/>
        <w:numPr>
          <w:ilvl w:val="0"/>
          <w:numId w:val="17"/>
        </w:numPr>
        <w:spacing w:before="75" w:after="0" w:line="240" w:lineRule="auto"/>
        <w:rPr>
          <w:rFonts w:ascii="Arial" w:eastAsia="Arial" w:hAnsi="Arial" w:cs="Arial"/>
          <w:spacing w:val="6"/>
          <w:sz w:val="24"/>
          <w:szCs w:val="26"/>
        </w:rPr>
      </w:pPr>
      <w:r>
        <w:rPr>
          <w:rFonts w:ascii="Arial" w:eastAsia="Arial" w:hAnsi="Arial" w:cs="Arial"/>
          <w:spacing w:val="6"/>
          <w:sz w:val="24"/>
          <w:szCs w:val="26"/>
        </w:rPr>
        <w:t>Professional activities</w:t>
      </w:r>
    </w:p>
    <w:p w14:paraId="578015D5" w14:textId="77777777" w:rsidR="00CD6D7E" w:rsidRDefault="00CD6D7E" w:rsidP="00CD6D7E">
      <w:pPr>
        <w:pStyle w:val="ListParagraph"/>
        <w:numPr>
          <w:ilvl w:val="1"/>
          <w:numId w:val="17"/>
        </w:numPr>
        <w:spacing w:before="75" w:after="0" w:line="240" w:lineRule="auto"/>
        <w:rPr>
          <w:rFonts w:ascii="Arial" w:eastAsia="Arial" w:hAnsi="Arial" w:cs="Arial"/>
          <w:spacing w:val="6"/>
          <w:sz w:val="24"/>
          <w:szCs w:val="26"/>
        </w:rPr>
      </w:pPr>
      <w:r>
        <w:rPr>
          <w:rFonts w:ascii="Arial" w:eastAsia="Arial" w:hAnsi="Arial" w:cs="Arial"/>
          <w:spacing w:val="6"/>
          <w:sz w:val="24"/>
          <w:szCs w:val="26"/>
        </w:rPr>
        <w:t xml:space="preserve">Visit to observe colleagues </w:t>
      </w:r>
      <w:proofErr w:type="gramStart"/>
      <w:r>
        <w:rPr>
          <w:rFonts w:ascii="Arial" w:eastAsia="Arial" w:hAnsi="Arial" w:cs="Arial"/>
          <w:spacing w:val="6"/>
          <w:sz w:val="24"/>
          <w:szCs w:val="26"/>
        </w:rPr>
        <w:t>teach</w:t>
      </w:r>
      <w:proofErr w:type="gramEnd"/>
    </w:p>
    <w:p w14:paraId="67D2759D" w14:textId="77777777" w:rsidR="00CD6D7E" w:rsidRDefault="00CD6D7E" w:rsidP="00CD6D7E">
      <w:pPr>
        <w:pStyle w:val="ListParagraph"/>
        <w:numPr>
          <w:ilvl w:val="1"/>
          <w:numId w:val="17"/>
        </w:numPr>
        <w:spacing w:before="75" w:after="0" w:line="240" w:lineRule="auto"/>
        <w:rPr>
          <w:rFonts w:ascii="Arial" w:eastAsia="Arial" w:hAnsi="Arial" w:cs="Arial"/>
          <w:spacing w:val="6"/>
          <w:sz w:val="24"/>
          <w:szCs w:val="26"/>
        </w:rPr>
      </w:pPr>
      <w:r>
        <w:rPr>
          <w:rFonts w:ascii="Arial" w:eastAsia="Arial" w:hAnsi="Arial" w:cs="Arial"/>
          <w:spacing w:val="6"/>
          <w:sz w:val="24"/>
          <w:szCs w:val="26"/>
        </w:rPr>
        <w:t xml:space="preserve">Read an educational book in a book study </w:t>
      </w:r>
      <w:proofErr w:type="gramStart"/>
      <w:r>
        <w:rPr>
          <w:rFonts w:ascii="Arial" w:eastAsia="Arial" w:hAnsi="Arial" w:cs="Arial"/>
          <w:spacing w:val="6"/>
          <w:sz w:val="24"/>
          <w:szCs w:val="26"/>
        </w:rPr>
        <w:t>group</w:t>
      </w:r>
      <w:proofErr w:type="gramEnd"/>
    </w:p>
    <w:p w14:paraId="0FF6F97B" w14:textId="77777777" w:rsidR="00CD6D7E" w:rsidRDefault="00CD6D7E" w:rsidP="00CD6D7E">
      <w:pPr>
        <w:pStyle w:val="ListParagraph"/>
        <w:numPr>
          <w:ilvl w:val="1"/>
          <w:numId w:val="17"/>
        </w:numPr>
        <w:spacing w:before="75" w:after="0" w:line="240" w:lineRule="auto"/>
        <w:rPr>
          <w:rFonts w:ascii="Arial" w:eastAsia="Arial" w:hAnsi="Arial" w:cs="Arial"/>
          <w:spacing w:val="6"/>
          <w:sz w:val="24"/>
          <w:szCs w:val="26"/>
        </w:rPr>
      </w:pPr>
      <w:r>
        <w:rPr>
          <w:rFonts w:ascii="Arial" w:eastAsia="Arial" w:hAnsi="Arial" w:cs="Arial"/>
          <w:spacing w:val="6"/>
          <w:sz w:val="24"/>
          <w:szCs w:val="26"/>
        </w:rPr>
        <w:t xml:space="preserve">Attend a professional conference or </w:t>
      </w:r>
      <w:proofErr w:type="gramStart"/>
      <w:r>
        <w:rPr>
          <w:rFonts w:ascii="Arial" w:eastAsia="Arial" w:hAnsi="Arial" w:cs="Arial"/>
          <w:spacing w:val="6"/>
          <w:sz w:val="24"/>
          <w:szCs w:val="26"/>
        </w:rPr>
        <w:t>workshop</w:t>
      </w:r>
      <w:proofErr w:type="gramEnd"/>
    </w:p>
    <w:p w14:paraId="10CD9750" w14:textId="77777777" w:rsidR="00CD6D7E" w:rsidRDefault="00CD6D7E" w:rsidP="00CD6D7E">
      <w:pPr>
        <w:pStyle w:val="ListParagraph"/>
        <w:numPr>
          <w:ilvl w:val="1"/>
          <w:numId w:val="17"/>
        </w:numPr>
        <w:spacing w:before="75" w:after="0" w:line="240" w:lineRule="auto"/>
        <w:rPr>
          <w:rFonts w:ascii="Arial" w:eastAsia="Arial" w:hAnsi="Arial" w:cs="Arial"/>
          <w:spacing w:val="6"/>
          <w:sz w:val="24"/>
          <w:szCs w:val="26"/>
        </w:rPr>
      </w:pPr>
      <w:r>
        <w:rPr>
          <w:rFonts w:ascii="Arial" w:eastAsia="Arial" w:hAnsi="Arial" w:cs="Arial"/>
          <w:spacing w:val="6"/>
          <w:sz w:val="24"/>
          <w:szCs w:val="26"/>
        </w:rPr>
        <w:t xml:space="preserve">Discuss educational resources with a </w:t>
      </w:r>
      <w:proofErr w:type="gramStart"/>
      <w:r>
        <w:rPr>
          <w:rFonts w:ascii="Arial" w:eastAsia="Arial" w:hAnsi="Arial" w:cs="Arial"/>
          <w:spacing w:val="6"/>
          <w:sz w:val="24"/>
          <w:szCs w:val="26"/>
        </w:rPr>
        <w:t>colleague</w:t>
      </w:r>
      <w:proofErr w:type="gramEnd"/>
    </w:p>
    <w:p w14:paraId="3A32914F" w14:textId="77777777" w:rsidR="00CD6D7E" w:rsidRDefault="00CD6D7E" w:rsidP="00CD6D7E">
      <w:pPr>
        <w:pStyle w:val="ListParagraph"/>
        <w:numPr>
          <w:ilvl w:val="1"/>
          <w:numId w:val="17"/>
        </w:numPr>
        <w:spacing w:before="75" w:after="0" w:line="240" w:lineRule="auto"/>
        <w:rPr>
          <w:rFonts w:ascii="Arial" w:eastAsia="Arial" w:hAnsi="Arial" w:cs="Arial"/>
          <w:spacing w:val="6"/>
          <w:sz w:val="24"/>
          <w:szCs w:val="26"/>
        </w:rPr>
      </w:pPr>
      <w:r>
        <w:rPr>
          <w:rFonts w:ascii="Arial" w:eastAsia="Arial" w:hAnsi="Arial" w:cs="Arial"/>
          <w:spacing w:val="6"/>
          <w:sz w:val="24"/>
          <w:szCs w:val="26"/>
        </w:rPr>
        <w:t xml:space="preserve">Participate in an assessment </w:t>
      </w:r>
      <w:proofErr w:type="gramStart"/>
      <w:r>
        <w:rPr>
          <w:rFonts w:ascii="Arial" w:eastAsia="Arial" w:hAnsi="Arial" w:cs="Arial"/>
          <w:spacing w:val="6"/>
          <w:sz w:val="24"/>
          <w:szCs w:val="26"/>
        </w:rPr>
        <w:t>project</w:t>
      </w:r>
      <w:proofErr w:type="gramEnd"/>
    </w:p>
    <w:p w14:paraId="40FD54D9" w14:textId="77777777" w:rsidR="00CD6D7E" w:rsidRDefault="00CD6D7E" w:rsidP="00CD6D7E">
      <w:pPr>
        <w:pStyle w:val="ListParagraph"/>
        <w:numPr>
          <w:ilvl w:val="1"/>
          <w:numId w:val="17"/>
        </w:numPr>
        <w:spacing w:before="75" w:after="0" w:line="240" w:lineRule="auto"/>
        <w:rPr>
          <w:rFonts w:ascii="Arial" w:eastAsia="Arial" w:hAnsi="Arial" w:cs="Arial"/>
          <w:spacing w:val="6"/>
          <w:sz w:val="24"/>
          <w:szCs w:val="26"/>
        </w:rPr>
      </w:pPr>
      <w:r>
        <w:rPr>
          <w:rFonts w:ascii="Arial" w:eastAsia="Arial" w:hAnsi="Arial" w:cs="Arial"/>
          <w:spacing w:val="6"/>
          <w:sz w:val="24"/>
          <w:szCs w:val="26"/>
        </w:rPr>
        <w:t xml:space="preserve">Participate in a school, district, or provincial professional development day </w:t>
      </w:r>
      <w:proofErr w:type="gramStart"/>
      <w:r>
        <w:rPr>
          <w:rFonts w:ascii="Arial" w:eastAsia="Arial" w:hAnsi="Arial" w:cs="Arial"/>
          <w:spacing w:val="6"/>
          <w:sz w:val="24"/>
          <w:szCs w:val="26"/>
        </w:rPr>
        <w:t>activity</w:t>
      </w:r>
      <w:proofErr w:type="gramEnd"/>
    </w:p>
    <w:p w14:paraId="51ACD7CE" w14:textId="77777777" w:rsidR="00CD6D7E" w:rsidRDefault="00CD6D7E" w:rsidP="00CD6D7E">
      <w:pPr>
        <w:pStyle w:val="ListParagraph"/>
        <w:numPr>
          <w:ilvl w:val="1"/>
          <w:numId w:val="17"/>
        </w:numPr>
        <w:spacing w:before="75" w:after="0" w:line="240" w:lineRule="auto"/>
        <w:rPr>
          <w:rFonts w:ascii="Arial" w:eastAsia="Arial" w:hAnsi="Arial" w:cs="Arial"/>
          <w:spacing w:val="6"/>
          <w:sz w:val="24"/>
          <w:szCs w:val="26"/>
        </w:rPr>
      </w:pPr>
      <w:r>
        <w:rPr>
          <w:rFonts w:ascii="Arial" w:eastAsia="Arial" w:hAnsi="Arial" w:cs="Arial"/>
          <w:spacing w:val="6"/>
          <w:sz w:val="24"/>
          <w:szCs w:val="26"/>
        </w:rPr>
        <w:t>Job-shadow in a related work situation</w:t>
      </w:r>
    </w:p>
    <w:p w14:paraId="6EDFE4E8" w14:textId="77777777" w:rsidR="00CD6D7E" w:rsidRDefault="00CD6D7E" w:rsidP="00CD6D7E">
      <w:pPr>
        <w:pStyle w:val="ListParagraph"/>
        <w:numPr>
          <w:ilvl w:val="0"/>
          <w:numId w:val="17"/>
        </w:numPr>
        <w:spacing w:before="75" w:after="0" w:line="240" w:lineRule="auto"/>
        <w:rPr>
          <w:rFonts w:ascii="Arial" w:eastAsia="Arial" w:hAnsi="Arial" w:cs="Arial"/>
          <w:spacing w:val="6"/>
          <w:sz w:val="24"/>
          <w:szCs w:val="26"/>
        </w:rPr>
      </w:pPr>
      <w:r>
        <w:rPr>
          <w:rFonts w:ascii="Arial" w:eastAsia="Arial" w:hAnsi="Arial" w:cs="Arial"/>
          <w:spacing w:val="6"/>
          <w:sz w:val="24"/>
          <w:szCs w:val="26"/>
        </w:rPr>
        <w:t>Mentoring and coaching</w:t>
      </w:r>
    </w:p>
    <w:p w14:paraId="1E5D87C7" w14:textId="77777777" w:rsidR="00CD6D7E" w:rsidRDefault="00CD6D7E" w:rsidP="00CD6D7E">
      <w:pPr>
        <w:pStyle w:val="ListParagraph"/>
        <w:numPr>
          <w:ilvl w:val="1"/>
          <w:numId w:val="17"/>
        </w:numPr>
        <w:spacing w:before="75" w:after="0" w:line="240" w:lineRule="auto"/>
        <w:rPr>
          <w:rFonts w:ascii="Arial" w:eastAsia="Arial" w:hAnsi="Arial" w:cs="Arial"/>
          <w:spacing w:val="6"/>
          <w:sz w:val="24"/>
          <w:szCs w:val="26"/>
        </w:rPr>
      </w:pPr>
      <w:r>
        <w:rPr>
          <w:rFonts w:ascii="Arial" w:eastAsia="Arial" w:hAnsi="Arial" w:cs="Arial"/>
          <w:spacing w:val="6"/>
          <w:sz w:val="24"/>
          <w:szCs w:val="26"/>
        </w:rPr>
        <w:t xml:space="preserve">Mentor another </w:t>
      </w:r>
      <w:proofErr w:type="gramStart"/>
      <w:r>
        <w:rPr>
          <w:rFonts w:ascii="Arial" w:eastAsia="Arial" w:hAnsi="Arial" w:cs="Arial"/>
          <w:spacing w:val="6"/>
          <w:sz w:val="24"/>
          <w:szCs w:val="26"/>
        </w:rPr>
        <w:t>member</w:t>
      </w:r>
      <w:proofErr w:type="gramEnd"/>
    </w:p>
    <w:p w14:paraId="052E9B90" w14:textId="77777777" w:rsidR="00CD6D7E" w:rsidRDefault="00CD6D7E" w:rsidP="00CD6D7E">
      <w:pPr>
        <w:pStyle w:val="ListParagraph"/>
        <w:numPr>
          <w:ilvl w:val="1"/>
          <w:numId w:val="17"/>
        </w:numPr>
        <w:spacing w:before="75" w:after="0" w:line="240" w:lineRule="auto"/>
        <w:rPr>
          <w:rFonts w:ascii="Arial" w:eastAsia="Arial" w:hAnsi="Arial" w:cs="Arial"/>
          <w:spacing w:val="6"/>
          <w:sz w:val="24"/>
          <w:szCs w:val="26"/>
        </w:rPr>
      </w:pPr>
      <w:r>
        <w:rPr>
          <w:rFonts w:ascii="Arial" w:eastAsia="Arial" w:hAnsi="Arial" w:cs="Arial"/>
          <w:spacing w:val="6"/>
          <w:sz w:val="24"/>
          <w:szCs w:val="26"/>
        </w:rPr>
        <w:t>Mentor a student-</w:t>
      </w:r>
      <w:proofErr w:type="gramStart"/>
      <w:r>
        <w:rPr>
          <w:rFonts w:ascii="Arial" w:eastAsia="Arial" w:hAnsi="Arial" w:cs="Arial"/>
          <w:spacing w:val="6"/>
          <w:sz w:val="24"/>
          <w:szCs w:val="26"/>
        </w:rPr>
        <w:t>teacher</w:t>
      </w:r>
      <w:proofErr w:type="gramEnd"/>
    </w:p>
    <w:p w14:paraId="6812949D" w14:textId="77777777" w:rsidR="00CD6D7E" w:rsidRDefault="00CD6D7E" w:rsidP="00CD6D7E">
      <w:pPr>
        <w:pStyle w:val="ListParagraph"/>
        <w:numPr>
          <w:ilvl w:val="1"/>
          <w:numId w:val="17"/>
        </w:numPr>
        <w:spacing w:before="75" w:after="0" w:line="240" w:lineRule="auto"/>
        <w:rPr>
          <w:rFonts w:ascii="Arial" w:eastAsia="Arial" w:hAnsi="Arial" w:cs="Arial"/>
          <w:spacing w:val="6"/>
          <w:sz w:val="24"/>
          <w:szCs w:val="26"/>
        </w:rPr>
      </w:pPr>
      <w:r>
        <w:rPr>
          <w:rFonts w:ascii="Arial" w:eastAsia="Arial" w:hAnsi="Arial" w:cs="Arial"/>
          <w:spacing w:val="6"/>
          <w:sz w:val="24"/>
          <w:szCs w:val="26"/>
        </w:rPr>
        <w:t xml:space="preserve">Participate in a formal network within / outside the </w:t>
      </w:r>
      <w:proofErr w:type="gramStart"/>
      <w:r>
        <w:rPr>
          <w:rFonts w:ascii="Arial" w:eastAsia="Arial" w:hAnsi="Arial" w:cs="Arial"/>
          <w:spacing w:val="6"/>
          <w:sz w:val="24"/>
          <w:szCs w:val="26"/>
        </w:rPr>
        <w:t>district</w:t>
      </w:r>
      <w:proofErr w:type="gramEnd"/>
    </w:p>
    <w:p w14:paraId="2BDC38CF" w14:textId="77777777" w:rsidR="00CD6D7E" w:rsidRDefault="00CD6D7E" w:rsidP="00CD6D7E">
      <w:pPr>
        <w:pStyle w:val="ListParagraph"/>
        <w:numPr>
          <w:ilvl w:val="1"/>
          <w:numId w:val="17"/>
        </w:numPr>
        <w:spacing w:before="75" w:after="0" w:line="240" w:lineRule="auto"/>
        <w:rPr>
          <w:rFonts w:ascii="Arial" w:eastAsia="Arial" w:hAnsi="Arial" w:cs="Arial"/>
          <w:spacing w:val="6"/>
          <w:sz w:val="24"/>
          <w:szCs w:val="26"/>
        </w:rPr>
      </w:pPr>
      <w:r>
        <w:rPr>
          <w:rFonts w:ascii="Arial" w:eastAsia="Arial" w:hAnsi="Arial" w:cs="Arial"/>
          <w:spacing w:val="6"/>
          <w:sz w:val="24"/>
          <w:szCs w:val="26"/>
        </w:rPr>
        <w:t xml:space="preserve">Participate in a district and / or local mentoring </w:t>
      </w:r>
      <w:proofErr w:type="gramStart"/>
      <w:r>
        <w:rPr>
          <w:rFonts w:ascii="Arial" w:eastAsia="Arial" w:hAnsi="Arial" w:cs="Arial"/>
          <w:spacing w:val="6"/>
          <w:sz w:val="24"/>
          <w:szCs w:val="26"/>
        </w:rPr>
        <w:t>program</w:t>
      </w:r>
      <w:proofErr w:type="gramEnd"/>
    </w:p>
    <w:p w14:paraId="3A7C14A6" w14:textId="77777777" w:rsidR="00CD6D7E" w:rsidRDefault="00CD6D7E" w:rsidP="00CD6D7E">
      <w:pPr>
        <w:pStyle w:val="ListParagraph"/>
        <w:numPr>
          <w:ilvl w:val="0"/>
          <w:numId w:val="17"/>
        </w:numPr>
        <w:spacing w:before="75" w:after="0" w:line="240" w:lineRule="auto"/>
        <w:rPr>
          <w:rFonts w:ascii="Arial" w:eastAsia="Arial" w:hAnsi="Arial" w:cs="Arial"/>
          <w:spacing w:val="6"/>
          <w:sz w:val="24"/>
          <w:szCs w:val="26"/>
        </w:rPr>
      </w:pPr>
      <w:r>
        <w:rPr>
          <w:rFonts w:ascii="Arial" w:eastAsia="Arial" w:hAnsi="Arial" w:cs="Arial"/>
          <w:spacing w:val="6"/>
          <w:sz w:val="24"/>
          <w:szCs w:val="26"/>
        </w:rPr>
        <w:t>Learning through practice</w:t>
      </w:r>
    </w:p>
    <w:p w14:paraId="4530E7AA" w14:textId="77777777" w:rsidR="00CD6D7E" w:rsidRDefault="00CD6D7E" w:rsidP="00CD6D7E">
      <w:pPr>
        <w:pStyle w:val="ListParagraph"/>
        <w:numPr>
          <w:ilvl w:val="1"/>
          <w:numId w:val="17"/>
        </w:numPr>
        <w:spacing w:before="75" w:after="0" w:line="240" w:lineRule="auto"/>
        <w:rPr>
          <w:rFonts w:ascii="Arial" w:eastAsia="Arial" w:hAnsi="Arial" w:cs="Arial"/>
          <w:spacing w:val="6"/>
          <w:sz w:val="24"/>
          <w:szCs w:val="26"/>
        </w:rPr>
      </w:pPr>
      <w:r>
        <w:rPr>
          <w:rFonts w:ascii="Arial" w:eastAsia="Arial" w:hAnsi="Arial" w:cs="Arial"/>
          <w:spacing w:val="6"/>
          <w:sz w:val="24"/>
          <w:szCs w:val="26"/>
        </w:rPr>
        <w:t xml:space="preserve">Participate collaboratively in a school-based </w:t>
      </w:r>
      <w:proofErr w:type="gramStart"/>
      <w:r>
        <w:rPr>
          <w:rFonts w:ascii="Arial" w:eastAsia="Arial" w:hAnsi="Arial" w:cs="Arial"/>
          <w:spacing w:val="6"/>
          <w:sz w:val="24"/>
          <w:szCs w:val="26"/>
        </w:rPr>
        <w:t>project</w:t>
      </w:r>
      <w:proofErr w:type="gramEnd"/>
    </w:p>
    <w:p w14:paraId="003449EA" w14:textId="77777777" w:rsidR="00CD6D7E" w:rsidRDefault="00CD6D7E" w:rsidP="00CD6D7E">
      <w:pPr>
        <w:pStyle w:val="ListParagraph"/>
        <w:numPr>
          <w:ilvl w:val="1"/>
          <w:numId w:val="17"/>
        </w:numPr>
        <w:spacing w:before="75" w:after="0" w:line="240" w:lineRule="auto"/>
        <w:rPr>
          <w:rFonts w:ascii="Arial" w:eastAsia="Arial" w:hAnsi="Arial" w:cs="Arial"/>
          <w:spacing w:val="6"/>
          <w:sz w:val="24"/>
          <w:szCs w:val="26"/>
        </w:rPr>
      </w:pPr>
      <w:r>
        <w:rPr>
          <w:rFonts w:ascii="Arial" w:eastAsia="Arial" w:hAnsi="Arial" w:cs="Arial"/>
          <w:spacing w:val="6"/>
          <w:sz w:val="24"/>
          <w:szCs w:val="26"/>
        </w:rPr>
        <w:t xml:space="preserve">Collaborate to learn about and / or create a new instructional or assessment </w:t>
      </w:r>
      <w:proofErr w:type="gramStart"/>
      <w:r>
        <w:rPr>
          <w:rFonts w:ascii="Arial" w:eastAsia="Arial" w:hAnsi="Arial" w:cs="Arial"/>
          <w:spacing w:val="6"/>
          <w:sz w:val="24"/>
          <w:szCs w:val="26"/>
        </w:rPr>
        <w:t>strategy</w:t>
      </w:r>
      <w:proofErr w:type="gramEnd"/>
    </w:p>
    <w:p w14:paraId="710451B9" w14:textId="77777777" w:rsidR="00CD6D7E" w:rsidRDefault="00CD6D7E" w:rsidP="00CD6D7E">
      <w:pPr>
        <w:pStyle w:val="ListParagraph"/>
        <w:numPr>
          <w:ilvl w:val="1"/>
          <w:numId w:val="17"/>
        </w:numPr>
        <w:spacing w:before="75" w:after="0" w:line="240" w:lineRule="auto"/>
        <w:rPr>
          <w:rFonts w:ascii="Arial" w:eastAsia="Arial" w:hAnsi="Arial" w:cs="Arial"/>
          <w:spacing w:val="6"/>
          <w:sz w:val="24"/>
          <w:szCs w:val="26"/>
        </w:rPr>
      </w:pPr>
      <w:r>
        <w:rPr>
          <w:rFonts w:ascii="Arial" w:eastAsia="Arial" w:hAnsi="Arial" w:cs="Arial"/>
          <w:spacing w:val="6"/>
          <w:sz w:val="24"/>
          <w:szCs w:val="26"/>
        </w:rPr>
        <w:t xml:space="preserve">Conduct </w:t>
      </w:r>
      <w:proofErr w:type="gramStart"/>
      <w:r>
        <w:rPr>
          <w:rFonts w:ascii="Arial" w:eastAsia="Arial" w:hAnsi="Arial" w:cs="Arial"/>
          <w:spacing w:val="6"/>
          <w:sz w:val="24"/>
          <w:szCs w:val="26"/>
        </w:rPr>
        <w:t>an action research</w:t>
      </w:r>
      <w:proofErr w:type="gramEnd"/>
      <w:r>
        <w:rPr>
          <w:rFonts w:ascii="Arial" w:eastAsia="Arial" w:hAnsi="Arial" w:cs="Arial"/>
          <w:spacing w:val="6"/>
          <w:sz w:val="24"/>
          <w:szCs w:val="26"/>
        </w:rPr>
        <w:t xml:space="preserve"> project</w:t>
      </w:r>
    </w:p>
    <w:p w14:paraId="4DC01D7E" w14:textId="77777777" w:rsidR="00CD6D7E" w:rsidRDefault="00CD6D7E" w:rsidP="00CD6D7E">
      <w:pPr>
        <w:pStyle w:val="ListParagraph"/>
        <w:numPr>
          <w:ilvl w:val="0"/>
          <w:numId w:val="17"/>
        </w:numPr>
        <w:spacing w:before="75" w:after="0" w:line="240" w:lineRule="auto"/>
        <w:rPr>
          <w:rFonts w:ascii="Arial" w:eastAsia="Arial" w:hAnsi="Arial" w:cs="Arial"/>
          <w:spacing w:val="6"/>
          <w:sz w:val="24"/>
          <w:szCs w:val="26"/>
        </w:rPr>
      </w:pPr>
      <w:r>
        <w:rPr>
          <w:rFonts w:ascii="Arial" w:eastAsia="Arial" w:hAnsi="Arial" w:cs="Arial"/>
          <w:spacing w:val="6"/>
          <w:sz w:val="24"/>
          <w:szCs w:val="26"/>
        </w:rPr>
        <w:t>Technology and Learning</w:t>
      </w:r>
    </w:p>
    <w:p w14:paraId="5E385997" w14:textId="77777777" w:rsidR="00CD6D7E" w:rsidRDefault="00CD6D7E" w:rsidP="00CD6D7E">
      <w:pPr>
        <w:pStyle w:val="ListParagraph"/>
        <w:numPr>
          <w:ilvl w:val="1"/>
          <w:numId w:val="17"/>
        </w:numPr>
        <w:spacing w:before="75" w:after="0" w:line="240" w:lineRule="auto"/>
        <w:rPr>
          <w:rFonts w:ascii="Arial" w:eastAsia="Arial" w:hAnsi="Arial" w:cs="Arial"/>
          <w:spacing w:val="6"/>
          <w:sz w:val="24"/>
          <w:szCs w:val="26"/>
        </w:rPr>
      </w:pPr>
      <w:r>
        <w:rPr>
          <w:rFonts w:ascii="Arial" w:eastAsia="Arial" w:hAnsi="Arial" w:cs="Arial"/>
          <w:spacing w:val="6"/>
          <w:sz w:val="24"/>
          <w:szCs w:val="26"/>
        </w:rPr>
        <w:t xml:space="preserve">Develop new technological skills to integrate technology into classroom practices and teaching practices / </w:t>
      </w:r>
      <w:proofErr w:type="gramStart"/>
      <w:r>
        <w:rPr>
          <w:rFonts w:ascii="Arial" w:eastAsia="Arial" w:hAnsi="Arial" w:cs="Arial"/>
          <w:spacing w:val="6"/>
          <w:sz w:val="24"/>
          <w:szCs w:val="26"/>
        </w:rPr>
        <w:t>strategies</w:t>
      </w:r>
      <w:proofErr w:type="gramEnd"/>
    </w:p>
    <w:p w14:paraId="32D1E87F" w14:textId="77777777" w:rsidR="00CD6D7E" w:rsidRDefault="00CD6D7E" w:rsidP="00CD6D7E">
      <w:pPr>
        <w:spacing w:before="75" w:after="0" w:line="240" w:lineRule="auto"/>
        <w:rPr>
          <w:rFonts w:ascii="Arial" w:eastAsia="Arial" w:hAnsi="Arial" w:cs="Arial"/>
          <w:spacing w:val="6"/>
          <w:sz w:val="24"/>
          <w:szCs w:val="26"/>
        </w:rPr>
      </w:pPr>
    </w:p>
    <w:p w14:paraId="27BFF371" w14:textId="1A895FA0" w:rsidR="00CD6D7E" w:rsidRPr="004F6804" w:rsidRDefault="00CD6D7E" w:rsidP="004F6804">
      <w:pPr>
        <w:spacing w:before="75" w:after="0" w:line="240" w:lineRule="auto"/>
        <w:jc w:val="center"/>
        <w:rPr>
          <w:rFonts w:ascii="Arial" w:eastAsia="Arial" w:hAnsi="Arial" w:cs="Arial"/>
          <w:b/>
          <w:spacing w:val="6"/>
          <w:sz w:val="28"/>
          <w:szCs w:val="26"/>
          <w:u w:val="single"/>
        </w:rPr>
      </w:pPr>
      <w:r>
        <w:rPr>
          <w:rFonts w:ascii="Arial" w:eastAsia="Arial" w:hAnsi="Arial" w:cs="Arial"/>
          <w:b/>
          <w:spacing w:val="6"/>
          <w:sz w:val="28"/>
          <w:szCs w:val="26"/>
          <w:u w:val="single"/>
        </w:rPr>
        <w:t xml:space="preserve">What isn’t Professional </w:t>
      </w:r>
      <w:proofErr w:type="gramStart"/>
      <w:r>
        <w:rPr>
          <w:rFonts w:ascii="Arial" w:eastAsia="Arial" w:hAnsi="Arial" w:cs="Arial"/>
          <w:b/>
          <w:spacing w:val="6"/>
          <w:sz w:val="28"/>
          <w:szCs w:val="26"/>
          <w:u w:val="single"/>
        </w:rPr>
        <w:t>Development</w:t>
      </w:r>
      <w:proofErr w:type="gramEnd"/>
    </w:p>
    <w:p w14:paraId="09EB0D32" w14:textId="77777777" w:rsidR="00CD6D7E" w:rsidRDefault="00CD6D7E" w:rsidP="00CD6D7E">
      <w:pPr>
        <w:pStyle w:val="ListParagraph"/>
        <w:numPr>
          <w:ilvl w:val="0"/>
          <w:numId w:val="19"/>
        </w:numPr>
        <w:spacing w:before="75" w:after="0" w:line="240" w:lineRule="auto"/>
        <w:rPr>
          <w:rFonts w:ascii="Arial" w:eastAsia="Arial" w:hAnsi="Arial" w:cs="Arial"/>
          <w:spacing w:val="6"/>
          <w:sz w:val="24"/>
          <w:szCs w:val="26"/>
        </w:rPr>
      </w:pPr>
      <w:r>
        <w:rPr>
          <w:rFonts w:ascii="Arial" w:eastAsia="Arial" w:hAnsi="Arial" w:cs="Arial"/>
          <w:spacing w:val="6"/>
          <w:sz w:val="24"/>
          <w:szCs w:val="26"/>
        </w:rPr>
        <w:t xml:space="preserve">Prep activities – photocopying, laminating, developing worksheets, </w:t>
      </w:r>
      <w:proofErr w:type="spellStart"/>
      <w:proofErr w:type="gramStart"/>
      <w:r>
        <w:rPr>
          <w:rFonts w:ascii="Arial" w:eastAsia="Arial" w:hAnsi="Arial" w:cs="Arial"/>
          <w:spacing w:val="6"/>
          <w:sz w:val="24"/>
          <w:szCs w:val="26"/>
        </w:rPr>
        <w:t>etc</w:t>
      </w:r>
      <w:proofErr w:type="spellEnd"/>
      <w:proofErr w:type="gramEnd"/>
    </w:p>
    <w:p w14:paraId="1965F429" w14:textId="77777777" w:rsidR="00CD6D7E" w:rsidRDefault="00CD6D7E" w:rsidP="00CD6D7E">
      <w:pPr>
        <w:pStyle w:val="ListParagraph"/>
        <w:numPr>
          <w:ilvl w:val="0"/>
          <w:numId w:val="19"/>
        </w:numPr>
        <w:spacing w:before="75" w:after="0" w:line="240" w:lineRule="auto"/>
        <w:rPr>
          <w:rFonts w:ascii="Arial" w:eastAsia="Arial" w:hAnsi="Arial" w:cs="Arial"/>
          <w:spacing w:val="6"/>
          <w:sz w:val="24"/>
          <w:szCs w:val="26"/>
        </w:rPr>
      </w:pPr>
      <w:r>
        <w:rPr>
          <w:rFonts w:ascii="Arial" w:eastAsia="Arial" w:hAnsi="Arial" w:cs="Arial"/>
          <w:spacing w:val="6"/>
          <w:sz w:val="24"/>
          <w:szCs w:val="26"/>
        </w:rPr>
        <w:t>Doing long or short-term planning</w:t>
      </w:r>
    </w:p>
    <w:p w14:paraId="775476D3" w14:textId="77777777" w:rsidR="00CD6D7E" w:rsidRDefault="00CD6D7E" w:rsidP="00CD6D7E">
      <w:pPr>
        <w:pStyle w:val="ListParagraph"/>
        <w:numPr>
          <w:ilvl w:val="0"/>
          <w:numId w:val="19"/>
        </w:numPr>
        <w:spacing w:before="75" w:after="0" w:line="240" w:lineRule="auto"/>
        <w:rPr>
          <w:rFonts w:ascii="Arial" w:eastAsia="Arial" w:hAnsi="Arial" w:cs="Arial"/>
          <w:spacing w:val="6"/>
          <w:sz w:val="24"/>
          <w:szCs w:val="26"/>
        </w:rPr>
      </w:pPr>
      <w:r>
        <w:rPr>
          <w:rFonts w:ascii="Arial" w:eastAsia="Arial" w:hAnsi="Arial" w:cs="Arial"/>
          <w:spacing w:val="6"/>
          <w:sz w:val="24"/>
          <w:szCs w:val="26"/>
        </w:rPr>
        <w:t>Writing previews</w:t>
      </w:r>
    </w:p>
    <w:p w14:paraId="7E5F63C0" w14:textId="77777777" w:rsidR="00CD6D7E" w:rsidRDefault="00CD6D7E" w:rsidP="00CD6D7E">
      <w:pPr>
        <w:pStyle w:val="ListParagraph"/>
        <w:numPr>
          <w:ilvl w:val="0"/>
          <w:numId w:val="19"/>
        </w:numPr>
        <w:spacing w:before="75" w:after="0" w:line="240" w:lineRule="auto"/>
        <w:rPr>
          <w:rFonts w:ascii="Arial" w:eastAsia="Arial" w:hAnsi="Arial" w:cs="Arial"/>
          <w:spacing w:val="6"/>
          <w:sz w:val="24"/>
          <w:szCs w:val="26"/>
        </w:rPr>
      </w:pPr>
      <w:r>
        <w:rPr>
          <w:rFonts w:ascii="Arial" w:eastAsia="Arial" w:hAnsi="Arial" w:cs="Arial"/>
          <w:spacing w:val="6"/>
          <w:sz w:val="24"/>
          <w:szCs w:val="26"/>
        </w:rPr>
        <w:t>Marking student work</w:t>
      </w:r>
    </w:p>
    <w:p w14:paraId="2C82BA8E" w14:textId="77777777" w:rsidR="00CD6D7E" w:rsidRDefault="00CD6D7E" w:rsidP="00CD6D7E">
      <w:pPr>
        <w:pStyle w:val="ListParagraph"/>
        <w:numPr>
          <w:ilvl w:val="0"/>
          <w:numId w:val="19"/>
        </w:numPr>
        <w:spacing w:before="75" w:after="0" w:line="240" w:lineRule="auto"/>
        <w:rPr>
          <w:rFonts w:ascii="Arial" w:eastAsia="Arial" w:hAnsi="Arial" w:cs="Arial"/>
          <w:spacing w:val="6"/>
          <w:sz w:val="24"/>
          <w:szCs w:val="26"/>
        </w:rPr>
      </w:pPr>
      <w:r>
        <w:rPr>
          <w:rFonts w:ascii="Arial" w:eastAsia="Arial" w:hAnsi="Arial" w:cs="Arial"/>
          <w:spacing w:val="6"/>
          <w:sz w:val="24"/>
          <w:szCs w:val="26"/>
        </w:rPr>
        <w:t>Setting up bulletin boards, classroom displays, organizing supplies, etc.</w:t>
      </w:r>
    </w:p>
    <w:p w14:paraId="2E3BB287" w14:textId="77777777" w:rsidR="00CD6D7E" w:rsidRDefault="00CD6D7E" w:rsidP="00CD6D7E">
      <w:pPr>
        <w:pStyle w:val="ListParagraph"/>
        <w:numPr>
          <w:ilvl w:val="0"/>
          <w:numId w:val="19"/>
        </w:numPr>
        <w:spacing w:before="75" w:after="0" w:line="240" w:lineRule="auto"/>
        <w:rPr>
          <w:rFonts w:ascii="Arial" w:eastAsia="Arial" w:hAnsi="Arial" w:cs="Arial"/>
          <w:spacing w:val="6"/>
          <w:sz w:val="24"/>
          <w:szCs w:val="26"/>
        </w:rPr>
      </w:pPr>
      <w:r>
        <w:rPr>
          <w:rFonts w:ascii="Arial" w:eastAsia="Arial" w:hAnsi="Arial" w:cs="Arial"/>
          <w:spacing w:val="6"/>
          <w:sz w:val="24"/>
          <w:szCs w:val="26"/>
        </w:rPr>
        <w:t>Planning a field trip</w:t>
      </w:r>
    </w:p>
    <w:p w14:paraId="433CAFD2" w14:textId="75ED1B7C" w:rsidR="00CD6D7E" w:rsidRDefault="00CD6D7E" w:rsidP="00CD6D7E">
      <w:pPr>
        <w:pStyle w:val="ListParagraph"/>
        <w:numPr>
          <w:ilvl w:val="0"/>
          <w:numId w:val="19"/>
        </w:numPr>
        <w:spacing w:before="75" w:after="0" w:line="240" w:lineRule="auto"/>
        <w:rPr>
          <w:rFonts w:ascii="Arial" w:eastAsia="Arial" w:hAnsi="Arial" w:cs="Arial"/>
          <w:spacing w:val="6"/>
          <w:sz w:val="24"/>
          <w:szCs w:val="26"/>
        </w:rPr>
      </w:pPr>
      <w:r>
        <w:rPr>
          <w:rFonts w:ascii="Arial" w:eastAsia="Arial" w:hAnsi="Arial" w:cs="Arial"/>
          <w:spacing w:val="6"/>
          <w:sz w:val="24"/>
          <w:szCs w:val="26"/>
        </w:rPr>
        <w:t>Engaging in tourist activities: sight-seeing, visiting historical monuments and public places for the experience of it</w:t>
      </w:r>
    </w:p>
    <w:p w14:paraId="244459B0" w14:textId="367DA8F9" w:rsidR="001D608C" w:rsidRDefault="001D608C" w:rsidP="00CD6D7E">
      <w:pPr>
        <w:pStyle w:val="ListParagraph"/>
        <w:numPr>
          <w:ilvl w:val="0"/>
          <w:numId w:val="19"/>
        </w:numPr>
        <w:spacing w:before="75" w:after="0" w:line="240" w:lineRule="auto"/>
        <w:rPr>
          <w:rFonts w:ascii="Arial" w:eastAsia="Arial" w:hAnsi="Arial" w:cs="Arial"/>
          <w:spacing w:val="6"/>
          <w:sz w:val="24"/>
          <w:szCs w:val="26"/>
        </w:rPr>
      </w:pPr>
      <w:r>
        <w:rPr>
          <w:rFonts w:ascii="Arial" w:eastAsia="Arial" w:hAnsi="Arial" w:cs="Arial"/>
          <w:spacing w:val="6"/>
          <w:sz w:val="24"/>
          <w:szCs w:val="26"/>
        </w:rPr>
        <w:t>Having conversations with community members</w:t>
      </w:r>
    </w:p>
    <w:p w14:paraId="0DC82D94" w14:textId="5C863A0C" w:rsidR="004F6804" w:rsidRDefault="004F6804" w:rsidP="00CD6D7E">
      <w:pPr>
        <w:pStyle w:val="ListParagraph"/>
        <w:numPr>
          <w:ilvl w:val="0"/>
          <w:numId w:val="19"/>
        </w:numPr>
        <w:spacing w:before="75" w:after="0" w:line="240" w:lineRule="auto"/>
        <w:rPr>
          <w:rFonts w:ascii="Arial" w:eastAsia="Arial" w:hAnsi="Arial" w:cs="Arial"/>
          <w:spacing w:val="6"/>
          <w:sz w:val="24"/>
          <w:szCs w:val="26"/>
        </w:rPr>
      </w:pPr>
      <w:r>
        <w:rPr>
          <w:rFonts w:ascii="Arial" w:eastAsia="Arial" w:hAnsi="Arial" w:cs="Arial"/>
          <w:spacing w:val="6"/>
          <w:sz w:val="24"/>
          <w:szCs w:val="26"/>
        </w:rPr>
        <w:t>Working on report cards</w:t>
      </w:r>
    </w:p>
    <w:p w14:paraId="0A31EFC6" w14:textId="77777777" w:rsidR="00CD6D7E" w:rsidRDefault="00CD6D7E" w:rsidP="00CD6D7E">
      <w:pPr>
        <w:spacing w:before="75" w:after="0" w:line="240" w:lineRule="auto"/>
        <w:rPr>
          <w:rFonts w:ascii="Arial" w:eastAsia="Arial" w:hAnsi="Arial" w:cs="Arial"/>
          <w:spacing w:val="6"/>
          <w:sz w:val="24"/>
          <w:szCs w:val="26"/>
        </w:rPr>
      </w:pPr>
    </w:p>
    <w:p w14:paraId="38C8224C" w14:textId="77777777" w:rsidR="00CD6D7E" w:rsidRPr="00B22E60" w:rsidRDefault="00CD6D7E" w:rsidP="00CD6D7E">
      <w:pPr>
        <w:spacing w:before="75" w:after="0" w:line="240" w:lineRule="auto"/>
        <w:rPr>
          <w:rFonts w:ascii="Arial" w:eastAsia="Arial" w:hAnsi="Arial" w:cs="Arial"/>
          <w:b/>
          <w:spacing w:val="6"/>
          <w:sz w:val="24"/>
          <w:szCs w:val="26"/>
          <w:u w:val="single"/>
        </w:rPr>
      </w:pPr>
      <w:r w:rsidRPr="00B22E60">
        <w:rPr>
          <w:rFonts w:ascii="Arial" w:eastAsia="Arial" w:hAnsi="Arial" w:cs="Arial"/>
          <w:b/>
          <w:spacing w:val="6"/>
          <w:sz w:val="24"/>
          <w:szCs w:val="26"/>
          <w:u w:val="single"/>
        </w:rPr>
        <w:lastRenderedPageBreak/>
        <w:t>If you are not sure if it is PD, ask yourself:</w:t>
      </w:r>
    </w:p>
    <w:p w14:paraId="70D88D41" w14:textId="77777777" w:rsidR="00CD6D7E" w:rsidRDefault="00CD6D7E" w:rsidP="00CD6D7E">
      <w:pPr>
        <w:pStyle w:val="ListParagraph"/>
        <w:numPr>
          <w:ilvl w:val="0"/>
          <w:numId w:val="20"/>
        </w:numPr>
        <w:spacing w:before="75" w:after="0" w:line="240" w:lineRule="auto"/>
        <w:rPr>
          <w:rFonts w:ascii="Arial" w:eastAsia="Arial" w:hAnsi="Arial" w:cs="Arial"/>
          <w:spacing w:val="6"/>
          <w:sz w:val="24"/>
          <w:szCs w:val="26"/>
        </w:rPr>
      </w:pPr>
      <w:r>
        <w:rPr>
          <w:rFonts w:ascii="Arial" w:eastAsia="Arial" w:hAnsi="Arial" w:cs="Arial"/>
          <w:spacing w:val="6"/>
          <w:sz w:val="24"/>
          <w:szCs w:val="26"/>
        </w:rPr>
        <w:t>Does this activity meet obligations to colleagues, collective agreements, and our profession?</w:t>
      </w:r>
    </w:p>
    <w:p w14:paraId="3EAFFA0A" w14:textId="77777777" w:rsidR="00CD6D7E" w:rsidRDefault="00CD6D7E" w:rsidP="00CD6D7E">
      <w:pPr>
        <w:pStyle w:val="ListParagraph"/>
        <w:numPr>
          <w:ilvl w:val="0"/>
          <w:numId w:val="20"/>
        </w:numPr>
        <w:spacing w:before="75" w:after="0" w:line="240" w:lineRule="auto"/>
        <w:rPr>
          <w:rFonts w:ascii="Arial" w:eastAsia="Arial" w:hAnsi="Arial" w:cs="Arial"/>
          <w:spacing w:val="6"/>
          <w:sz w:val="24"/>
          <w:szCs w:val="26"/>
        </w:rPr>
      </w:pPr>
      <w:r>
        <w:rPr>
          <w:rFonts w:ascii="Arial" w:eastAsia="Arial" w:hAnsi="Arial" w:cs="Arial"/>
          <w:spacing w:val="6"/>
          <w:sz w:val="24"/>
          <w:szCs w:val="26"/>
        </w:rPr>
        <w:t>Have I voluntarily chosen this activity?</w:t>
      </w:r>
    </w:p>
    <w:p w14:paraId="00181C31" w14:textId="77777777" w:rsidR="00CD6D7E" w:rsidRPr="00892EE1" w:rsidRDefault="00CD6D7E" w:rsidP="00CD6D7E">
      <w:pPr>
        <w:pStyle w:val="ListParagraph"/>
        <w:numPr>
          <w:ilvl w:val="0"/>
          <w:numId w:val="20"/>
        </w:numPr>
        <w:spacing w:before="75" w:after="0" w:line="240" w:lineRule="auto"/>
        <w:rPr>
          <w:rFonts w:ascii="Arial" w:eastAsia="Arial" w:hAnsi="Arial" w:cs="Arial"/>
          <w:spacing w:val="6"/>
          <w:sz w:val="24"/>
          <w:szCs w:val="26"/>
        </w:rPr>
      </w:pPr>
      <w:r>
        <w:rPr>
          <w:rFonts w:ascii="Arial" w:eastAsia="Arial" w:hAnsi="Arial" w:cs="Arial"/>
          <w:spacing w:val="6"/>
          <w:sz w:val="24"/>
          <w:szCs w:val="26"/>
        </w:rPr>
        <w:t>Does this activity help me improve the work I do in my role as a teacher?</w:t>
      </w:r>
    </w:p>
    <w:p w14:paraId="37FE2D03" w14:textId="77777777" w:rsidR="00CD6D7E" w:rsidRPr="004C6036" w:rsidRDefault="00CD6D7E" w:rsidP="00CD6D7E">
      <w:pPr>
        <w:spacing w:after="0" w:line="240" w:lineRule="auto"/>
        <w:jc w:val="center"/>
        <w:rPr>
          <w:rFonts w:ascii="Arial" w:hAnsi="Arial" w:cs="Arial"/>
          <w:b/>
          <w:sz w:val="28"/>
        </w:rPr>
      </w:pPr>
      <w:r w:rsidRPr="004C6036">
        <w:rPr>
          <w:rFonts w:ascii="Arial" w:hAnsi="Arial" w:cs="Arial"/>
          <w:b/>
          <w:sz w:val="28"/>
        </w:rPr>
        <w:t>Using Your Personal Professional Development Funds</w:t>
      </w:r>
    </w:p>
    <w:p w14:paraId="2D11A22F" w14:textId="77777777" w:rsidR="00CD6D7E" w:rsidRPr="004C6036" w:rsidRDefault="00CD6D7E" w:rsidP="00CD6D7E">
      <w:pPr>
        <w:spacing w:after="0" w:line="240" w:lineRule="auto"/>
        <w:rPr>
          <w:rFonts w:ascii="Arial" w:hAnsi="Arial" w:cs="Arial"/>
          <w:b/>
          <w:sz w:val="24"/>
        </w:rPr>
      </w:pPr>
    </w:p>
    <w:p w14:paraId="1887C13D" w14:textId="77777777" w:rsidR="00CD6D7E" w:rsidRPr="004C6036" w:rsidRDefault="00CD6D7E" w:rsidP="00CD6D7E">
      <w:pPr>
        <w:spacing w:after="0" w:line="240" w:lineRule="auto"/>
        <w:rPr>
          <w:rFonts w:ascii="Arial" w:hAnsi="Arial" w:cs="Arial"/>
          <w:b/>
          <w:sz w:val="24"/>
        </w:rPr>
      </w:pPr>
      <w:r w:rsidRPr="004C6036">
        <w:rPr>
          <w:rFonts w:ascii="Arial" w:hAnsi="Arial" w:cs="Arial"/>
          <w:b/>
          <w:sz w:val="24"/>
        </w:rPr>
        <w:t>Some examples of things teachers can be reimbursed for:</w:t>
      </w:r>
    </w:p>
    <w:p w14:paraId="2B0D04AC" w14:textId="77777777" w:rsidR="00CD6D7E" w:rsidRPr="004C6036" w:rsidRDefault="00CD6D7E" w:rsidP="00CD6D7E">
      <w:pPr>
        <w:pStyle w:val="ListParagraph"/>
        <w:widowControl/>
        <w:numPr>
          <w:ilvl w:val="0"/>
          <w:numId w:val="21"/>
        </w:numPr>
        <w:spacing w:after="0" w:line="240" w:lineRule="auto"/>
        <w:rPr>
          <w:rFonts w:ascii="Arial" w:hAnsi="Arial" w:cs="Arial"/>
          <w:sz w:val="24"/>
        </w:rPr>
      </w:pPr>
      <w:r w:rsidRPr="004C6036">
        <w:rPr>
          <w:rFonts w:ascii="Arial" w:hAnsi="Arial" w:cs="Arial"/>
          <w:sz w:val="24"/>
        </w:rPr>
        <w:t>Professional conferences, courses, workshops, and seminars</w:t>
      </w:r>
    </w:p>
    <w:p w14:paraId="2D790736" w14:textId="77777777" w:rsidR="00CD6D7E" w:rsidRPr="004C6036" w:rsidRDefault="00CD6D7E" w:rsidP="00CD6D7E">
      <w:pPr>
        <w:pStyle w:val="ListParagraph"/>
        <w:widowControl/>
        <w:numPr>
          <w:ilvl w:val="0"/>
          <w:numId w:val="21"/>
        </w:numPr>
        <w:spacing w:after="0" w:line="240" w:lineRule="auto"/>
        <w:rPr>
          <w:rFonts w:ascii="Arial" w:hAnsi="Arial" w:cs="Arial"/>
          <w:sz w:val="24"/>
        </w:rPr>
      </w:pPr>
      <w:r w:rsidRPr="004C6036">
        <w:rPr>
          <w:rFonts w:ascii="Arial" w:hAnsi="Arial" w:cs="Arial"/>
          <w:sz w:val="24"/>
        </w:rPr>
        <w:t xml:space="preserve">Travel to professional conferences, courses, workshops, and </w:t>
      </w:r>
      <w:proofErr w:type="gramStart"/>
      <w:r w:rsidRPr="004C6036">
        <w:rPr>
          <w:rFonts w:ascii="Arial" w:hAnsi="Arial" w:cs="Arial"/>
          <w:sz w:val="24"/>
        </w:rPr>
        <w:t>seminars</w:t>
      </w:r>
      <w:proofErr w:type="gramEnd"/>
    </w:p>
    <w:p w14:paraId="17167C76" w14:textId="77777777" w:rsidR="00CD6D7E" w:rsidRPr="004C6036" w:rsidRDefault="00CD6D7E" w:rsidP="00CD6D7E">
      <w:pPr>
        <w:pStyle w:val="ListParagraph"/>
        <w:widowControl/>
        <w:numPr>
          <w:ilvl w:val="0"/>
          <w:numId w:val="21"/>
        </w:numPr>
        <w:spacing w:after="0" w:line="240" w:lineRule="auto"/>
        <w:rPr>
          <w:rFonts w:ascii="Arial" w:hAnsi="Arial" w:cs="Arial"/>
          <w:sz w:val="24"/>
        </w:rPr>
      </w:pPr>
      <w:r w:rsidRPr="004C6036">
        <w:rPr>
          <w:rFonts w:ascii="Arial" w:hAnsi="Arial" w:cs="Arial"/>
          <w:sz w:val="24"/>
        </w:rPr>
        <w:t>Professional reading (receipts with book titles must be included)</w:t>
      </w:r>
    </w:p>
    <w:p w14:paraId="54B1662D" w14:textId="77777777" w:rsidR="00CD6D7E" w:rsidRPr="004C6036" w:rsidRDefault="00CD6D7E" w:rsidP="00CD6D7E">
      <w:pPr>
        <w:pStyle w:val="ListParagraph"/>
        <w:widowControl/>
        <w:numPr>
          <w:ilvl w:val="0"/>
          <w:numId w:val="21"/>
        </w:numPr>
        <w:spacing w:after="0" w:line="240" w:lineRule="auto"/>
        <w:rPr>
          <w:rFonts w:ascii="Arial" w:hAnsi="Arial" w:cs="Arial"/>
          <w:sz w:val="24"/>
        </w:rPr>
      </w:pPr>
      <w:r w:rsidRPr="004C6036">
        <w:rPr>
          <w:rFonts w:ascii="Arial" w:hAnsi="Arial" w:cs="Arial"/>
          <w:sz w:val="24"/>
        </w:rPr>
        <w:t>PSA memberships</w:t>
      </w:r>
    </w:p>
    <w:p w14:paraId="34A9A5BD" w14:textId="77777777" w:rsidR="00CD6D7E" w:rsidRPr="004C6036" w:rsidRDefault="00CD6D7E" w:rsidP="00CD6D7E">
      <w:pPr>
        <w:pStyle w:val="ListParagraph"/>
        <w:widowControl/>
        <w:numPr>
          <w:ilvl w:val="0"/>
          <w:numId w:val="21"/>
        </w:numPr>
        <w:spacing w:after="0" w:line="240" w:lineRule="auto"/>
        <w:rPr>
          <w:rFonts w:ascii="Arial" w:hAnsi="Arial" w:cs="Arial"/>
          <w:sz w:val="24"/>
        </w:rPr>
      </w:pPr>
      <w:r w:rsidRPr="004C6036">
        <w:rPr>
          <w:rFonts w:ascii="Arial" w:hAnsi="Arial" w:cs="Arial"/>
          <w:sz w:val="24"/>
        </w:rPr>
        <w:t>Educational software (license for teacher use only)</w:t>
      </w:r>
    </w:p>
    <w:p w14:paraId="6B4811E2" w14:textId="77777777" w:rsidR="00CD6D7E" w:rsidRPr="004C6036" w:rsidRDefault="00CD6D7E" w:rsidP="00CD6D7E">
      <w:pPr>
        <w:pStyle w:val="ListParagraph"/>
        <w:widowControl/>
        <w:numPr>
          <w:ilvl w:val="0"/>
          <w:numId w:val="21"/>
        </w:numPr>
        <w:spacing w:after="0" w:line="240" w:lineRule="auto"/>
        <w:rPr>
          <w:rFonts w:ascii="Arial" w:hAnsi="Arial" w:cs="Arial"/>
          <w:sz w:val="24"/>
        </w:rPr>
      </w:pPr>
      <w:r w:rsidRPr="004C6036">
        <w:rPr>
          <w:rFonts w:ascii="Arial" w:hAnsi="Arial" w:cs="Arial"/>
          <w:sz w:val="24"/>
        </w:rPr>
        <w:t xml:space="preserve">TTOC charges related to attending a workshop or </w:t>
      </w:r>
      <w:proofErr w:type="gramStart"/>
      <w:r w:rsidRPr="004C6036">
        <w:rPr>
          <w:rFonts w:ascii="Arial" w:hAnsi="Arial" w:cs="Arial"/>
          <w:sz w:val="24"/>
        </w:rPr>
        <w:t>conference</w:t>
      </w:r>
      <w:proofErr w:type="gramEnd"/>
    </w:p>
    <w:p w14:paraId="46E2FD38" w14:textId="77777777" w:rsidR="00CD6D7E" w:rsidRPr="004C6036" w:rsidRDefault="00CD6D7E" w:rsidP="00CD6D7E">
      <w:pPr>
        <w:pStyle w:val="ListParagraph"/>
        <w:widowControl/>
        <w:numPr>
          <w:ilvl w:val="0"/>
          <w:numId w:val="21"/>
        </w:numPr>
        <w:spacing w:after="0" w:line="240" w:lineRule="auto"/>
        <w:rPr>
          <w:rFonts w:ascii="Arial" w:hAnsi="Arial" w:cs="Arial"/>
          <w:sz w:val="24"/>
        </w:rPr>
      </w:pPr>
      <w:r w:rsidRPr="004C6036">
        <w:rPr>
          <w:rFonts w:ascii="Arial" w:hAnsi="Arial" w:cs="Arial"/>
          <w:sz w:val="24"/>
        </w:rPr>
        <w:t xml:space="preserve">TTOC charges related to observing in a colleague’s </w:t>
      </w:r>
      <w:proofErr w:type="gramStart"/>
      <w:r w:rsidRPr="004C6036">
        <w:rPr>
          <w:rFonts w:ascii="Arial" w:hAnsi="Arial" w:cs="Arial"/>
          <w:sz w:val="24"/>
        </w:rPr>
        <w:t>classroom</w:t>
      </w:r>
      <w:proofErr w:type="gramEnd"/>
    </w:p>
    <w:p w14:paraId="0D191966" w14:textId="77777777" w:rsidR="00CD6D7E" w:rsidRPr="004C6036" w:rsidRDefault="00CD6D7E" w:rsidP="00CD6D7E">
      <w:pPr>
        <w:spacing w:after="0" w:line="240" w:lineRule="auto"/>
        <w:rPr>
          <w:rFonts w:ascii="Arial" w:hAnsi="Arial" w:cs="Arial"/>
          <w:sz w:val="24"/>
        </w:rPr>
      </w:pPr>
    </w:p>
    <w:p w14:paraId="16F01F8B" w14:textId="13548B9D" w:rsidR="00CD6D7E" w:rsidRPr="004C6036" w:rsidRDefault="00CD6D7E" w:rsidP="00CD6D7E">
      <w:pPr>
        <w:spacing w:after="0" w:line="240" w:lineRule="auto"/>
        <w:rPr>
          <w:rFonts w:ascii="Arial" w:hAnsi="Arial" w:cs="Arial"/>
          <w:b/>
          <w:sz w:val="24"/>
        </w:rPr>
      </w:pPr>
      <w:r w:rsidRPr="004C6036">
        <w:rPr>
          <w:rFonts w:ascii="Arial" w:hAnsi="Arial" w:cs="Arial"/>
          <w:b/>
          <w:sz w:val="24"/>
        </w:rPr>
        <w:t>Types of claims NOT covered by PD funds:</w:t>
      </w:r>
    </w:p>
    <w:p w14:paraId="14F6E7E6" w14:textId="2471AE53" w:rsidR="00CD6D7E" w:rsidRPr="004C6036" w:rsidRDefault="00CD6D7E" w:rsidP="00CD6D7E">
      <w:pPr>
        <w:pStyle w:val="ListParagraph"/>
        <w:widowControl/>
        <w:numPr>
          <w:ilvl w:val="0"/>
          <w:numId w:val="22"/>
        </w:numPr>
        <w:spacing w:after="0" w:line="240" w:lineRule="auto"/>
        <w:rPr>
          <w:rFonts w:ascii="Arial" w:hAnsi="Arial" w:cs="Arial"/>
          <w:sz w:val="24"/>
        </w:rPr>
      </w:pPr>
      <w:r w:rsidRPr="004C6036">
        <w:rPr>
          <w:rFonts w:ascii="Arial" w:hAnsi="Arial" w:cs="Arial"/>
          <w:sz w:val="24"/>
        </w:rPr>
        <w:t xml:space="preserve">Books and teaching materials that will be used directly in the classroom (e.g., </w:t>
      </w:r>
      <w:r w:rsidR="004B6A76">
        <w:rPr>
          <w:rFonts w:ascii="Arial" w:hAnsi="Arial" w:cs="Arial"/>
          <w:sz w:val="24"/>
        </w:rPr>
        <w:t xml:space="preserve">anchor books, </w:t>
      </w:r>
      <w:r w:rsidRPr="004C6036">
        <w:rPr>
          <w:rFonts w:ascii="Arial" w:hAnsi="Arial" w:cs="Arial"/>
          <w:sz w:val="24"/>
        </w:rPr>
        <w:t>workbooks, class sets of novels, newspapers, novels to be read aloud to the class, reproducible or consumable resources)</w:t>
      </w:r>
    </w:p>
    <w:p w14:paraId="5F2B1235" w14:textId="77777777" w:rsidR="00CD6D7E" w:rsidRPr="004C6036" w:rsidRDefault="00CD6D7E" w:rsidP="00CD6D7E">
      <w:pPr>
        <w:pStyle w:val="ListParagraph"/>
        <w:widowControl/>
        <w:numPr>
          <w:ilvl w:val="0"/>
          <w:numId w:val="22"/>
        </w:numPr>
        <w:spacing w:after="0" w:line="240" w:lineRule="auto"/>
        <w:rPr>
          <w:rFonts w:ascii="Arial" w:hAnsi="Arial" w:cs="Arial"/>
          <w:sz w:val="24"/>
        </w:rPr>
      </w:pPr>
      <w:r w:rsidRPr="004C6036">
        <w:rPr>
          <w:rFonts w:ascii="Arial" w:hAnsi="Arial" w:cs="Arial"/>
          <w:sz w:val="24"/>
        </w:rPr>
        <w:t xml:space="preserve">Cellular phone roaming charges while traveling to a PD </w:t>
      </w:r>
      <w:proofErr w:type="gramStart"/>
      <w:r w:rsidRPr="004C6036">
        <w:rPr>
          <w:rFonts w:ascii="Arial" w:hAnsi="Arial" w:cs="Arial"/>
          <w:sz w:val="24"/>
        </w:rPr>
        <w:t>activity</w:t>
      </w:r>
      <w:proofErr w:type="gramEnd"/>
    </w:p>
    <w:p w14:paraId="1266692D" w14:textId="77777777" w:rsidR="00CD6D7E" w:rsidRPr="004C6036" w:rsidRDefault="00CD6D7E" w:rsidP="00CD6D7E">
      <w:pPr>
        <w:pStyle w:val="ListParagraph"/>
        <w:widowControl/>
        <w:numPr>
          <w:ilvl w:val="0"/>
          <w:numId w:val="22"/>
        </w:numPr>
        <w:spacing w:after="0" w:line="240" w:lineRule="auto"/>
        <w:rPr>
          <w:rFonts w:ascii="Arial" w:hAnsi="Arial" w:cs="Arial"/>
          <w:sz w:val="24"/>
        </w:rPr>
      </w:pPr>
      <w:r w:rsidRPr="004C6036">
        <w:rPr>
          <w:rFonts w:ascii="Arial" w:hAnsi="Arial" w:cs="Arial"/>
          <w:sz w:val="24"/>
        </w:rPr>
        <w:t>Activities that are a personal interest, rather than professional</w:t>
      </w:r>
    </w:p>
    <w:p w14:paraId="7DDDA8BA" w14:textId="77777777" w:rsidR="00CD6D7E" w:rsidRPr="004C6036" w:rsidRDefault="00CD6D7E" w:rsidP="00CD6D7E">
      <w:pPr>
        <w:pStyle w:val="ListParagraph"/>
        <w:widowControl/>
        <w:numPr>
          <w:ilvl w:val="0"/>
          <w:numId w:val="22"/>
        </w:numPr>
        <w:spacing w:after="0" w:line="240" w:lineRule="auto"/>
        <w:rPr>
          <w:rFonts w:ascii="Arial" w:hAnsi="Arial" w:cs="Arial"/>
          <w:sz w:val="24"/>
        </w:rPr>
      </w:pPr>
      <w:r w:rsidRPr="004C6036">
        <w:rPr>
          <w:rFonts w:ascii="Arial" w:hAnsi="Arial" w:cs="Arial"/>
          <w:sz w:val="24"/>
        </w:rPr>
        <w:t xml:space="preserve">Activities that do not relate to </w:t>
      </w:r>
      <w:proofErr w:type="gramStart"/>
      <w:r w:rsidRPr="004C6036">
        <w:rPr>
          <w:rFonts w:ascii="Arial" w:hAnsi="Arial" w:cs="Arial"/>
          <w:sz w:val="24"/>
        </w:rPr>
        <w:t>teaching</w:t>
      </w:r>
      <w:proofErr w:type="gramEnd"/>
    </w:p>
    <w:p w14:paraId="3B9EEF6A" w14:textId="77777777" w:rsidR="00CD6D7E" w:rsidRPr="004C6036" w:rsidRDefault="00CD6D7E" w:rsidP="00CD6D7E">
      <w:pPr>
        <w:pStyle w:val="ListParagraph"/>
        <w:widowControl/>
        <w:numPr>
          <w:ilvl w:val="0"/>
          <w:numId w:val="22"/>
        </w:numPr>
        <w:spacing w:after="0" w:line="240" w:lineRule="auto"/>
        <w:rPr>
          <w:rFonts w:ascii="Arial" w:hAnsi="Arial" w:cs="Arial"/>
          <w:sz w:val="24"/>
        </w:rPr>
      </w:pPr>
      <w:r w:rsidRPr="004C6036">
        <w:rPr>
          <w:rFonts w:ascii="Arial" w:hAnsi="Arial" w:cs="Arial"/>
          <w:sz w:val="24"/>
        </w:rPr>
        <w:t xml:space="preserve">Trips in which PD is not the primary </w:t>
      </w:r>
      <w:proofErr w:type="gramStart"/>
      <w:r w:rsidRPr="004C6036">
        <w:rPr>
          <w:rFonts w:ascii="Arial" w:hAnsi="Arial" w:cs="Arial"/>
          <w:sz w:val="24"/>
        </w:rPr>
        <w:t>focus</w:t>
      </w:r>
      <w:proofErr w:type="gramEnd"/>
    </w:p>
    <w:p w14:paraId="5B539B7C" w14:textId="77777777" w:rsidR="00CD6D7E" w:rsidRPr="004C6036" w:rsidRDefault="00CD6D7E" w:rsidP="00CD6D7E">
      <w:pPr>
        <w:pStyle w:val="ListParagraph"/>
        <w:widowControl/>
        <w:numPr>
          <w:ilvl w:val="0"/>
          <w:numId w:val="22"/>
        </w:numPr>
        <w:spacing w:after="0" w:line="240" w:lineRule="auto"/>
        <w:rPr>
          <w:rFonts w:ascii="Arial" w:hAnsi="Arial" w:cs="Arial"/>
          <w:sz w:val="24"/>
        </w:rPr>
      </w:pPr>
      <w:r w:rsidRPr="004C6036">
        <w:rPr>
          <w:rFonts w:ascii="Arial" w:hAnsi="Arial" w:cs="Arial"/>
          <w:sz w:val="24"/>
        </w:rPr>
        <w:t xml:space="preserve">Travel for shopping for </w:t>
      </w:r>
      <w:proofErr w:type="gramStart"/>
      <w:r w:rsidRPr="004C6036">
        <w:rPr>
          <w:rFonts w:ascii="Arial" w:hAnsi="Arial" w:cs="Arial"/>
          <w:sz w:val="24"/>
        </w:rPr>
        <w:t>resources</w:t>
      </w:r>
      <w:proofErr w:type="gramEnd"/>
    </w:p>
    <w:p w14:paraId="3180C60E" w14:textId="3B94E117" w:rsidR="00CD6D7E" w:rsidRPr="004C6036" w:rsidRDefault="00CD6D7E" w:rsidP="00CD6D7E">
      <w:pPr>
        <w:pStyle w:val="ListParagraph"/>
        <w:widowControl/>
        <w:numPr>
          <w:ilvl w:val="0"/>
          <w:numId w:val="22"/>
        </w:numPr>
        <w:spacing w:after="0" w:line="240" w:lineRule="auto"/>
        <w:rPr>
          <w:rFonts w:ascii="Arial" w:hAnsi="Arial" w:cs="Arial"/>
          <w:sz w:val="24"/>
        </w:rPr>
      </w:pPr>
      <w:r w:rsidRPr="004C6036">
        <w:rPr>
          <w:rFonts w:ascii="Arial" w:hAnsi="Arial" w:cs="Arial"/>
          <w:sz w:val="24"/>
        </w:rPr>
        <w:t xml:space="preserve">Computer hardware, digital cameras, </w:t>
      </w:r>
      <w:proofErr w:type="spellStart"/>
      <w:r w:rsidRPr="004C6036">
        <w:rPr>
          <w:rFonts w:ascii="Arial" w:hAnsi="Arial" w:cs="Arial"/>
          <w:sz w:val="24"/>
        </w:rPr>
        <w:t>ipods</w:t>
      </w:r>
      <w:proofErr w:type="spellEnd"/>
      <w:r w:rsidRPr="004C6036">
        <w:rPr>
          <w:rFonts w:ascii="Arial" w:hAnsi="Arial" w:cs="Arial"/>
          <w:sz w:val="24"/>
        </w:rPr>
        <w:t xml:space="preserve">, </w:t>
      </w:r>
      <w:r w:rsidR="004B6A76">
        <w:rPr>
          <w:rFonts w:ascii="Arial" w:hAnsi="Arial" w:cs="Arial"/>
          <w:sz w:val="24"/>
        </w:rPr>
        <w:t xml:space="preserve">apps used by students, </w:t>
      </w:r>
      <w:r w:rsidRPr="004C6036">
        <w:rPr>
          <w:rFonts w:ascii="Arial" w:hAnsi="Arial" w:cs="Arial"/>
          <w:sz w:val="24"/>
        </w:rPr>
        <w:t>etc.</w:t>
      </w:r>
    </w:p>
    <w:p w14:paraId="343AD10B" w14:textId="77777777" w:rsidR="00CD6D7E" w:rsidRPr="004C6036" w:rsidRDefault="00CD6D7E" w:rsidP="00CD6D7E">
      <w:pPr>
        <w:pStyle w:val="ListParagraph"/>
        <w:widowControl/>
        <w:numPr>
          <w:ilvl w:val="0"/>
          <w:numId w:val="22"/>
        </w:numPr>
        <w:spacing w:after="0" w:line="240" w:lineRule="auto"/>
        <w:rPr>
          <w:rFonts w:ascii="Arial" w:hAnsi="Arial" w:cs="Arial"/>
          <w:sz w:val="24"/>
        </w:rPr>
      </w:pPr>
      <w:r w:rsidRPr="004C6036">
        <w:rPr>
          <w:rFonts w:ascii="Arial" w:hAnsi="Arial" w:cs="Arial"/>
          <w:sz w:val="24"/>
        </w:rPr>
        <w:t>Bundled software and consumable software (e.g., antivirus program)</w:t>
      </w:r>
    </w:p>
    <w:p w14:paraId="4F725130" w14:textId="77777777" w:rsidR="00CD6D7E" w:rsidRPr="004C6036" w:rsidRDefault="00CD6D7E" w:rsidP="00CD6D7E">
      <w:pPr>
        <w:pStyle w:val="ListParagraph"/>
        <w:widowControl/>
        <w:numPr>
          <w:ilvl w:val="0"/>
          <w:numId w:val="22"/>
        </w:numPr>
        <w:spacing w:after="0" w:line="240" w:lineRule="auto"/>
        <w:rPr>
          <w:rFonts w:ascii="Arial" w:hAnsi="Arial" w:cs="Arial"/>
          <w:sz w:val="24"/>
        </w:rPr>
      </w:pPr>
      <w:r w:rsidRPr="004C6036">
        <w:rPr>
          <w:rFonts w:ascii="Arial" w:hAnsi="Arial" w:cs="Arial"/>
          <w:sz w:val="24"/>
        </w:rPr>
        <w:t>Consumables (e.g., paper, pens, printer ink, etc.)</w:t>
      </w:r>
    </w:p>
    <w:p w14:paraId="6FA16F22" w14:textId="77777777" w:rsidR="00CD6D7E" w:rsidRPr="004C6036" w:rsidRDefault="00CD6D7E" w:rsidP="00CD6D7E">
      <w:pPr>
        <w:spacing w:after="0" w:line="240" w:lineRule="auto"/>
        <w:rPr>
          <w:rFonts w:ascii="Arial" w:hAnsi="Arial" w:cs="Arial"/>
          <w:sz w:val="24"/>
        </w:rPr>
      </w:pPr>
    </w:p>
    <w:p w14:paraId="1F315D3F" w14:textId="402E8FE2" w:rsidR="00CD6D7E" w:rsidRPr="004C6036" w:rsidRDefault="00CD6D7E" w:rsidP="00CD6D7E">
      <w:pPr>
        <w:spacing w:after="0" w:line="240" w:lineRule="auto"/>
        <w:rPr>
          <w:rFonts w:ascii="Arial" w:hAnsi="Arial" w:cs="Arial"/>
          <w:sz w:val="24"/>
        </w:rPr>
      </w:pPr>
      <w:r w:rsidRPr="004C6036">
        <w:rPr>
          <w:rFonts w:ascii="Arial" w:hAnsi="Arial" w:cs="Arial"/>
          <w:sz w:val="24"/>
        </w:rPr>
        <w:t xml:space="preserve">Note: </w:t>
      </w:r>
      <w:r w:rsidR="00B22D50" w:rsidRPr="004C6036">
        <w:rPr>
          <w:rFonts w:ascii="Arial" w:hAnsi="Arial" w:cs="Arial"/>
          <w:sz w:val="24"/>
        </w:rPr>
        <w:t>These lists</w:t>
      </w:r>
      <w:r w:rsidRPr="004C6036">
        <w:rPr>
          <w:rFonts w:ascii="Arial" w:hAnsi="Arial" w:cs="Arial"/>
          <w:sz w:val="24"/>
        </w:rPr>
        <w:t xml:space="preserve"> are meant to give ideas about the ways in which we can spend our personal professional development </w:t>
      </w:r>
      <w:proofErr w:type="gramStart"/>
      <w:r w:rsidR="004B6A76" w:rsidRPr="004C6036">
        <w:rPr>
          <w:rFonts w:ascii="Arial" w:hAnsi="Arial" w:cs="Arial"/>
          <w:sz w:val="24"/>
        </w:rPr>
        <w:t>funds, and</w:t>
      </w:r>
      <w:proofErr w:type="gramEnd"/>
      <w:r w:rsidRPr="004C6036">
        <w:rPr>
          <w:rFonts w:ascii="Arial" w:hAnsi="Arial" w:cs="Arial"/>
          <w:sz w:val="24"/>
        </w:rPr>
        <w:t xml:space="preserve"> are not complete lists.</w:t>
      </w:r>
    </w:p>
    <w:p w14:paraId="7398D07C" w14:textId="77777777" w:rsidR="00CD6D7E" w:rsidRPr="004C6036" w:rsidRDefault="00CD6D7E">
      <w:pPr>
        <w:rPr>
          <w:rFonts w:ascii="Arial" w:eastAsia="Arial" w:hAnsi="Arial" w:cs="Arial"/>
          <w:b/>
          <w:bCs/>
        </w:rPr>
      </w:pPr>
    </w:p>
    <w:p w14:paraId="70C43934" w14:textId="77777777" w:rsidR="00257A99" w:rsidRPr="004C6036" w:rsidRDefault="00257A99" w:rsidP="00710B86">
      <w:pPr>
        <w:spacing w:before="75" w:after="0" w:line="240" w:lineRule="auto"/>
        <w:jc w:val="center"/>
        <w:rPr>
          <w:rFonts w:ascii="Arial" w:eastAsia="Arial" w:hAnsi="Arial" w:cs="Arial"/>
          <w:b/>
          <w:bCs/>
        </w:rPr>
      </w:pPr>
    </w:p>
    <w:sectPr w:rsidR="00257A99" w:rsidRPr="004C6036" w:rsidSect="00BC35C8">
      <w:type w:val="continuous"/>
      <w:pgSz w:w="12240" w:h="15840" w:code="1"/>
      <w:pgMar w:top="360" w:right="360" w:bottom="360" w:left="3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A056F7" w14:textId="77777777" w:rsidR="00BC35C8" w:rsidRDefault="00BC35C8" w:rsidP="00AC6EDD">
      <w:pPr>
        <w:spacing w:after="0" w:line="240" w:lineRule="auto"/>
      </w:pPr>
      <w:r>
        <w:separator/>
      </w:r>
    </w:p>
  </w:endnote>
  <w:endnote w:type="continuationSeparator" w:id="0">
    <w:p w14:paraId="5FFAAC12" w14:textId="77777777" w:rsidR="00BC35C8" w:rsidRDefault="00BC35C8" w:rsidP="00AC6E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3C99CE" w14:textId="77777777" w:rsidR="00AC6EDD" w:rsidRDefault="00AC6ED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A8A3BC" w14:textId="042E45B9" w:rsidR="00AC6EDD" w:rsidRDefault="00AC6EDD">
    <w:pPr>
      <w:pStyle w:val="Footer"/>
    </w:pPr>
    <w:r>
      <w:t>Updated June 202</w:t>
    </w:r>
    <w:r w:rsidR="002D6ADF">
      <w:t>4</w:t>
    </w:r>
  </w:p>
  <w:p w14:paraId="353E35E9" w14:textId="77777777" w:rsidR="00AC6EDD" w:rsidRDefault="00AC6ED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667F27" w14:textId="77777777" w:rsidR="00AC6EDD" w:rsidRDefault="00AC6E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31922B" w14:textId="77777777" w:rsidR="00BC35C8" w:rsidRDefault="00BC35C8" w:rsidP="00AC6EDD">
      <w:pPr>
        <w:spacing w:after="0" w:line="240" w:lineRule="auto"/>
      </w:pPr>
      <w:r>
        <w:separator/>
      </w:r>
    </w:p>
  </w:footnote>
  <w:footnote w:type="continuationSeparator" w:id="0">
    <w:p w14:paraId="38A1A2E4" w14:textId="77777777" w:rsidR="00BC35C8" w:rsidRDefault="00BC35C8" w:rsidP="00AC6E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71983D" w14:textId="77777777" w:rsidR="00AC6EDD" w:rsidRDefault="00AC6ED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294F8B" w14:textId="77777777" w:rsidR="00AC6EDD" w:rsidRDefault="00AC6ED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E04854" w14:textId="77777777" w:rsidR="00AC6EDD" w:rsidRDefault="00AC6E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7C3E03"/>
    <w:multiLevelType w:val="hybridMultilevel"/>
    <w:tmpl w:val="76F40AF8"/>
    <w:lvl w:ilvl="0" w:tplc="0409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 w15:restartNumberingAfterBreak="0">
    <w:nsid w:val="118136F4"/>
    <w:multiLevelType w:val="hybridMultilevel"/>
    <w:tmpl w:val="F0DA997E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2720F5"/>
    <w:multiLevelType w:val="hybridMultilevel"/>
    <w:tmpl w:val="2DC67B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1C01A9"/>
    <w:multiLevelType w:val="hybridMultilevel"/>
    <w:tmpl w:val="CBDA292A"/>
    <w:lvl w:ilvl="0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BDE13AA"/>
    <w:multiLevelType w:val="hybridMultilevel"/>
    <w:tmpl w:val="0B4CD27E"/>
    <w:lvl w:ilvl="0" w:tplc="069CF1B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4E3A26"/>
    <w:multiLevelType w:val="hybridMultilevel"/>
    <w:tmpl w:val="1A4C1580"/>
    <w:lvl w:ilvl="0" w:tplc="1FAC92AE">
      <w:numFmt w:val="bullet"/>
      <w:lvlText w:val=""/>
      <w:lvlJc w:val="left"/>
      <w:pPr>
        <w:ind w:left="1080" w:hanging="72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7477B5"/>
    <w:multiLevelType w:val="hybridMultilevel"/>
    <w:tmpl w:val="71F2F3D2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E975CC"/>
    <w:multiLevelType w:val="hybridMultilevel"/>
    <w:tmpl w:val="5692B1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87A65A2"/>
    <w:multiLevelType w:val="hybridMultilevel"/>
    <w:tmpl w:val="4372E398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3864B1"/>
    <w:multiLevelType w:val="hybridMultilevel"/>
    <w:tmpl w:val="36B66C7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7C4DDD"/>
    <w:multiLevelType w:val="hybridMultilevel"/>
    <w:tmpl w:val="2DC67B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625731"/>
    <w:multiLevelType w:val="hybridMultilevel"/>
    <w:tmpl w:val="6888873A"/>
    <w:lvl w:ilvl="0" w:tplc="1FAC92AE">
      <w:numFmt w:val="bullet"/>
      <w:lvlText w:val=""/>
      <w:lvlJc w:val="left"/>
      <w:pPr>
        <w:ind w:left="1080" w:hanging="720"/>
      </w:pPr>
      <w:rPr>
        <w:rFonts w:ascii="Symbol" w:eastAsia="Arial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B24F9F"/>
    <w:multiLevelType w:val="hybridMultilevel"/>
    <w:tmpl w:val="A2E81AD8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3342E2"/>
    <w:multiLevelType w:val="hybridMultilevel"/>
    <w:tmpl w:val="2FCE71C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4B5BCC"/>
    <w:multiLevelType w:val="hybridMultilevel"/>
    <w:tmpl w:val="5A46C668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BCA392E"/>
    <w:multiLevelType w:val="hybridMultilevel"/>
    <w:tmpl w:val="93B02D4E"/>
    <w:lvl w:ilvl="0" w:tplc="1FAC92AE">
      <w:numFmt w:val="bullet"/>
      <w:lvlText w:val=""/>
      <w:lvlJc w:val="left"/>
      <w:pPr>
        <w:ind w:left="1080" w:hanging="72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781849"/>
    <w:multiLevelType w:val="hybridMultilevel"/>
    <w:tmpl w:val="D84C781C"/>
    <w:lvl w:ilvl="0" w:tplc="1FAC92AE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FB309D"/>
    <w:multiLevelType w:val="hybridMultilevel"/>
    <w:tmpl w:val="2DC67B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537167"/>
    <w:multiLevelType w:val="hybridMultilevel"/>
    <w:tmpl w:val="ACEEC3A6"/>
    <w:lvl w:ilvl="0" w:tplc="1FAC92AE">
      <w:numFmt w:val="bullet"/>
      <w:lvlText w:val=""/>
      <w:lvlJc w:val="left"/>
      <w:pPr>
        <w:ind w:left="1080" w:hanging="72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DB4676"/>
    <w:multiLevelType w:val="hybridMultilevel"/>
    <w:tmpl w:val="9C64551C"/>
    <w:lvl w:ilvl="0" w:tplc="0409000D">
      <w:start w:val="1"/>
      <w:numFmt w:val="bullet"/>
      <w:lvlText w:val=""/>
      <w:lvlJc w:val="left"/>
      <w:pPr>
        <w:ind w:left="15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0" w15:restartNumberingAfterBreak="0">
    <w:nsid w:val="76212EEC"/>
    <w:multiLevelType w:val="hybridMultilevel"/>
    <w:tmpl w:val="81DAF404"/>
    <w:lvl w:ilvl="0" w:tplc="1FAC92AE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8679BD"/>
    <w:multiLevelType w:val="hybridMultilevel"/>
    <w:tmpl w:val="C50E4920"/>
    <w:lvl w:ilvl="0" w:tplc="1FAC92AE">
      <w:numFmt w:val="bullet"/>
      <w:lvlText w:val=""/>
      <w:lvlJc w:val="left"/>
      <w:pPr>
        <w:ind w:left="1080" w:hanging="72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1154403">
    <w:abstractNumId w:val="19"/>
  </w:num>
  <w:num w:numId="2" w16cid:durableId="1297220339">
    <w:abstractNumId w:val="0"/>
  </w:num>
  <w:num w:numId="3" w16cid:durableId="2022856140">
    <w:abstractNumId w:val="9"/>
  </w:num>
  <w:num w:numId="4" w16cid:durableId="1738160506">
    <w:abstractNumId w:val="13"/>
  </w:num>
  <w:num w:numId="5" w16cid:durableId="881937445">
    <w:abstractNumId w:val="21"/>
  </w:num>
  <w:num w:numId="6" w16cid:durableId="457187566">
    <w:abstractNumId w:val="11"/>
  </w:num>
  <w:num w:numId="7" w16cid:durableId="455218274">
    <w:abstractNumId w:val="5"/>
  </w:num>
  <w:num w:numId="8" w16cid:durableId="1262955087">
    <w:abstractNumId w:val="15"/>
  </w:num>
  <w:num w:numId="9" w16cid:durableId="1684669822">
    <w:abstractNumId w:val="18"/>
  </w:num>
  <w:num w:numId="10" w16cid:durableId="290329723">
    <w:abstractNumId w:val="20"/>
  </w:num>
  <w:num w:numId="11" w16cid:durableId="1956599849">
    <w:abstractNumId w:val="16"/>
  </w:num>
  <w:num w:numId="12" w16cid:durableId="1632438572">
    <w:abstractNumId w:val="4"/>
  </w:num>
  <w:num w:numId="13" w16cid:durableId="625042669">
    <w:abstractNumId w:val="7"/>
  </w:num>
  <w:num w:numId="14" w16cid:durableId="1633515179">
    <w:abstractNumId w:val="17"/>
  </w:num>
  <w:num w:numId="15" w16cid:durableId="523330117">
    <w:abstractNumId w:val="2"/>
  </w:num>
  <w:num w:numId="16" w16cid:durableId="36011619">
    <w:abstractNumId w:val="10"/>
  </w:num>
  <w:num w:numId="17" w16cid:durableId="1166899523">
    <w:abstractNumId w:val="14"/>
  </w:num>
  <w:num w:numId="18" w16cid:durableId="96489085">
    <w:abstractNumId w:val="3"/>
  </w:num>
  <w:num w:numId="19" w16cid:durableId="1737437712">
    <w:abstractNumId w:val="12"/>
  </w:num>
  <w:num w:numId="20" w16cid:durableId="1400514133">
    <w:abstractNumId w:val="1"/>
  </w:num>
  <w:num w:numId="21" w16cid:durableId="1763918418">
    <w:abstractNumId w:val="8"/>
  </w:num>
  <w:num w:numId="22" w16cid:durableId="3402783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79A"/>
    <w:rsid w:val="0005357F"/>
    <w:rsid w:val="00061B9F"/>
    <w:rsid w:val="000D5E8B"/>
    <w:rsid w:val="00107DB1"/>
    <w:rsid w:val="00125DCA"/>
    <w:rsid w:val="00130725"/>
    <w:rsid w:val="00133913"/>
    <w:rsid w:val="001B1E87"/>
    <w:rsid w:val="001C1832"/>
    <w:rsid w:val="001D608C"/>
    <w:rsid w:val="00257A99"/>
    <w:rsid w:val="00261199"/>
    <w:rsid w:val="00274A73"/>
    <w:rsid w:val="00297D00"/>
    <w:rsid w:val="002A4181"/>
    <w:rsid w:val="002C40A6"/>
    <w:rsid w:val="002D6ADF"/>
    <w:rsid w:val="003003C7"/>
    <w:rsid w:val="003265C6"/>
    <w:rsid w:val="00373AB4"/>
    <w:rsid w:val="003C1EAC"/>
    <w:rsid w:val="003E3139"/>
    <w:rsid w:val="004662D5"/>
    <w:rsid w:val="004A5785"/>
    <w:rsid w:val="004A5A86"/>
    <w:rsid w:val="004A7421"/>
    <w:rsid w:val="004B6A76"/>
    <w:rsid w:val="004C6036"/>
    <w:rsid w:val="004F6804"/>
    <w:rsid w:val="00547360"/>
    <w:rsid w:val="0058483B"/>
    <w:rsid w:val="005A4ACA"/>
    <w:rsid w:val="006156BB"/>
    <w:rsid w:val="0067779A"/>
    <w:rsid w:val="006A0530"/>
    <w:rsid w:val="006B5766"/>
    <w:rsid w:val="00710B86"/>
    <w:rsid w:val="00714AEC"/>
    <w:rsid w:val="00721226"/>
    <w:rsid w:val="007350C1"/>
    <w:rsid w:val="00735C93"/>
    <w:rsid w:val="00787E5B"/>
    <w:rsid w:val="007D0718"/>
    <w:rsid w:val="007E576B"/>
    <w:rsid w:val="00851544"/>
    <w:rsid w:val="009379E4"/>
    <w:rsid w:val="00994207"/>
    <w:rsid w:val="009A5F17"/>
    <w:rsid w:val="00AA761B"/>
    <w:rsid w:val="00AC6EDD"/>
    <w:rsid w:val="00B004A1"/>
    <w:rsid w:val="00B22D50"/>
    <w:rsid w:val="00B230DA"/>
    <w:rsid w:val="00B272C6"/>
    <w:rsid w:val="00B80AA6"/>
    <w:rsid w:val="00BC35C8"/>
    <w:rsid w:val="00BF51AC"/>
    <w:rsid w:val="00C21383"/>
    <w:rsid w:val="00C5047E"/>
    <w:rsid w:val="00C7444E"/>
    <w:rsid w:val="00C76ED6"/>
    <w:rsid w:val="00C82B02"/>
    <w:rsid w:val="00CC7F03"/>
    <w:rsid w:val="00CD6D7E"/>
    <w:rsid w:val="00D14E30"/>
    <w:rsid w:val="00D41464"/>
    <w:rsid w:val="00E06797"/>
    <w:rsid w:val="00E2566F"/>
    <w:rsid w:val="00E855B6"/>
    <w:rsid w:val="00E96559"/>
    <w:rsid w:val="00EB3AA3"/>
    <w:rsid w:val="00EB6E3F"/>
    <w:rsid w:val="00ED50B1"/>
    <w:rsid w:val="00F3045C"/>
    <w:rsid w:val="00F35F0B"/>
    <w:rsid w:val="00F41D36"/>
    <w:rsid w:val="00F67582"/>
    <w:rsid w:val="00FC2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EEC2DD"/>
  <w15:docId w15:val="{4A750A47-08AA-4A1D-B0FF-071E83258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14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146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C7F0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C7F03"/>
    <w:rPr>
      <w:color w:val="808080"/>
    </w:rPr>
  </w:style>
  <w:style w:type="table" w:styleId="TableGrid">
    <w:name w:val="Table Grid"/>
    <w:basedOn w:val="TableNormal"/>
    <w:uiPriority w:val="59"/>
    <w:rsid w:val="009942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C6E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6EDD"/>
  </w:style>
  <w:style w:type="paragraph" w:styleId="Footer">
    <w:name w:val="footer"/>
    <w:basedOn w:val="Normal"/>
    <w:link w:val="FooterChar"/>
    <w:uiPriority w:val="99"/>
    <w:unhideWhenUsed/>
    <w:rsid w:val="00AC6E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6E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817</Words>
  <Characters>4658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 District 67 - Okanagan Skaha</Company>
  <LinksUpToDate>false</LinksUpToDate>
  <CharactersWithSpaces>5465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Robb, Kim</dc:creator>
  <cp:lastModifiedBy>Pro-D OSTU</cp:lastModifiedBy>
  <cp:revision>4</cp:revision>
  <cp:lastPrinted>2015-06-02T18:58:00Z</cp:lastPrinted>
  <dcterms:created xsi:type="dcterms:W3CDTF">2024-04-15T16:55:00Z</dcterms:created>
  <dcterms:modified xsi:type="dcterms:W3CDTF">2024-05-03T17:24:00Z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2014-01-07T00:00:00Z</vt:filetime>
  </property>
  <property fmtid="{D5CDD505-2E9C-101B-9397-08002B2CF9AE}" pid="3" name="LastSaved">
    <vt:filetime>2014-04-01T00:00:00Z</vt:filetime>
  </property>
</Properties>
</file>